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AE41A6" w:rsidRPr="004B1DF4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AE41A6" w:rsidRPr="004B1DF4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sz w:val="24"/>
                <w:szCs w:val="24"/>
              </w:rPr>
            </w:pPr>
            <w:r w:rsidRPr="004B1DF4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4B1DF4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B1DF4">
              <w:rPr>
                <w:rFonts w:asciiTheme="minorHAnsi" w:hAnsiTheme="minorHAnsi"/>
                <w:b/>
                <w:sz w:val="24"/>
                <w:szCs w:val="24"/>
              </w:rPr>
              <w:t xml:space="preserve">Емблема </w:t>
            </w:r>
            <w:r w:rsidRPr="004B1DF4">
              <w:rPr>
                <w:rFonts w:asciiTheme="minorHAnsi" w:hAnsiTheme="minorHAnsi"/>
                <w:b/>
                <w:sz w:val="24"/>
                <w:szCs w:val="24"/>
              </w:rPr>
              <w:br/>
              <w:t>кафедри</w:t>
            </w:r>
            <w:r w:rsidR="000710BB" w:rsidRPr="004B1DF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0710BB" w:rsidRPr="004B1DF4">
              <w:rPr>
                <w:rFonts w:asciiTheme="minorHAnsi" w:hAnsiTheme="minorHAnsi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AE41A6" w:rsidRPr="00017D2F" w:rsidRDefault="00017D2F" w:rsidP="006E65B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Кафедра прикладної гідроаеромеханіки і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механотроніки</w:t>
            </w:r>
            <w:proofErr w:type="spellEnd"/>
          </w:p>
        </w:tc>
      </w:tr>
      <w:tr w:rsidR="007E3190" w:rsidRPr="004B1DF4" w:rsidTr="00D525C0">
        <w:trPr>
          <w:trHeight w:val="628"/>
        </w:trPr>
        <w:tc>
          <w:tcPr>
            <w:tcW w:w="10206" w:type="dxa"/>
            <w:gridSpan w:val="3"/>
          </w:tcPr>
          <w:p w:rsidR="007E3190" w:rsidRPr="004B1DF4" w:rsidRDefault="00EE67BB" w:rsidP="00D525C0">
            <w:pPr>
              <w:spacing w:before="120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ТРАНСПОРТУВ</w:t>
            </w:r>
            <w:r w:rsidR="00112156">
              <w:rPr>
                <w:rFonts w:asciiTheme="minorHAnsi" w:hAnsiTheme="minorHAnsi"/>
                <w:b/>
                <w:sz w:val="48"/>
                <w:szCs w:val="48"/>
              </w:rPr>
              <w:t>АЛЬНІ МАШИНИ</w:t>
            </w:r>
          </w:p>
          <w:p w:rsidR="007E3190" w:rsidRPr="004B1DF4" w:rsidRDefault="007E3190" w:rsidP="004A633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4B1DF4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4B1DF4">
              <w:rPr>
                <w:rFonts w:asciiTheme="minorHAnsi" w:hAnsiTheme="minorHAnsi"/>
                <w:b/>
                <w:sz w:val="36"/>
                <w:szCs w:val="36"/>
              </w:rPr>
              <w:t xml:space="preserve"> (</w:t>
            </w:r>
            <w:proofErr w:type="spellStart"/>
            <w:r w:rsidR="00D82DA7" w:rsidRPr="004B1DF4">
              <w:rPr>
                <w:rFonts w:asciiTheme="minorHAnsi" w:hAnsiTheme="minorHAnsi"/>
                <w:b/>
                <w:sz w:val="36"/>
                <w:szCs w:val="36"/>
              </w:rPr>
              <w:t>Силабус</w:t>
            </w:r>
            <w:proofErr w:type="spellEnd"/>
            <w:r w:rsidR="00D82DA7" w:rsidRPr="004B1DF4">
              <w:rPr>
                <w:rFonts w:asciiTheme="minorHAnsi" w:hAnsiTheme="minorHAnsi"/>
                <w:b/>
                <w:sz w:val="36"/>
                <w:szCs w:val="36"/>
              </w:rPr>
              <w:t>)</w:t>
            </w:r>
          </w:p>
        </w:tc>
      </w:tr>
    </w:tbl>
    <w:p w:rsidR="00AA6B23" w:rsidRPr="004B1DF4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4B1DF4">
        <w:rPr>
          <w:color w:val="auto"/>
        </w:rPr>
        <w:t>Реквізити навчальної дисципліни</w:t>
      </w:r>
    </w:p>
    <w:tbl>
      <w:tblPr>
        <w:tblStyle w:val="GridTable2Accent1"/>
        <w:tblW w:w="10206" w:type="dxa"/>
        <w:tblInd w:w="108" w:type="dxa"/>
        <w:tblLook w:val="04A0"/>
      </w:tblPr>
      <w:tblGrid>
        <w:gridCol w:w="2694"/>
        <w:gridCol w:w="7512"/>
      </w:tblGrid>
      <w:tr w:rsidR="004A6336" w:rsidRPr="004B1DF4" w:rsidTr="00D525C0">
        <w:trPr>
          <w:cnfStyle w:val="100000000000"/>
        </w:trPr>
        <w:tc>
          <w:tcPr>
            <w:cnfStyle w:val="001000000000"/>
            <w:tcW w:w="2694" w:type="dxa"/>
          </w:tcPr>
          <w:p w:rsidR="004A6336" w:rsidRPr="004B1DF4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1DF4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4B1DF4" w:rsidRDefault="004A6336" w:rsidP="00112156">
            <w:pPr>
              <w:spacing w:before="20" w:after="20" w:line="240" w:lineRule="auto"/>
              <w:cnfStyle w:val="100000000000"/>
              <w:rPr>
                <w:rFonts w:asciiTheme="minorHAnsi" w:hAnsiTheme="minorHAnsi"/>
                <w:i/>
                <w:sz w:val="22"/>
                <w:szCs w:val="22"/>
              </w:rPr>
            </w:pPr>
            <w:r w:rsidRPr="004B1DF4">
              <w:rPr>
                <w:rFonts w:asciiTheme="minorHAnsi" w:hAnsiTheme="minorHAnsi"/>
                <w:i/>
                <w:sz w:val="22"/>
                <w:szCs w:val="22"/>
              </w:rPr>
              <w:t xml:space="preserve">Перший (бакалаврський) </w:t>
            </w:r>
          </w:p>
        </w:tc>
      </w:tr>
      <w:tr w:rsidR="004A6336" w:rsidRPr="004B1DF4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4B1DF4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1DF4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4A6336" w:rsidRPr="00112156" w:rsidRDefault="00112156" w:rsidP="006757B0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13 Механічна інженерія</w:t>
            </w:r>
          </w:p>
        </w:tc>
      </w:tr>
      <w:tr w:rsidR="004A6336" w:rsidRPr="004B1DF4" w:rsidTr="00D525C0">
        <w:tc>
          <w:tcPr>
            <w:cnfStyle w:val="001000000000"/>
            <w:tcW w:w="2694" w:type="dxa"/>
          </w:tcPr>
          <w:p w:rsidR="004A6336" w:rsidRPr="004B1DF4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1DF4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4A6336" w:rsidRPr="004B1DF4" w:rsidRDefault="00112156" w:rsidP="006757B0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131 Прикладна механіка</w:t>
            </w:r>
          </w:p>
        </w:tc>
      </w:tr>
      <w:tr w:rsidR="004A6336" w:rsidRPr="004B1DF4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4B1DF4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1DF4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4B1DF4" w:rsidRDefault="00112156" w:rsidP="00A2464E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Автоматизовані та </w:t>
            </w:r>
            <w:proofErr w:type="spellStart"/>
            <w:r w:rsidR="00316AAD">
              <w:rPr>
                <w:rFonts w:asciiTheme="minorHAnsi" w:hAnsiTheme="minorHAnsi"/>
                <w:i/>
                <w:sz w:val="22"/>
                <w:szCs w:val="22"/>
              </w:rPr>
              <w:t>роботизовані</w:t>
            </w:r>
            <w:proofErr w:type="spellEnd"/>
            <w:r w:rsidR="00316AAD">
              <w:rPr>
                <w:rFonts w:asciiTheme="minorHAnsi" w:hAnsiTheme="minorHAnsi"/>
                <w:i/>
                <w:sz w:val="22"/>
                <w:szCs w:val="22"/>
              </w:rPr>
              <w:t xml:space="preserve"> механічні системи</w:t>
            </w:r>
          </w:p>
        </w:tc>
      </w:tr>
      <w:tr w:rsidR="004A6336" w:rsidRPr="004B1DF4" w:rsidTr="00D525C0">
        <w:tc>
          <w:tcPr>
            <w:cnfStyle w:val="001000000000"/>
            <w:tcW w:w="2694" w:type="dxa"/>
          </w:tcPr>
          <w:p w:rsidR="004A6336" w:rsidRPr="004B1DF4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1DF4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 w:rsidRPr="004B1DF4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:rsidR="004A6336" w:rsidRPr="004B1DF4" w:rsidRDefault="00316AAD" w:rsidP="007244E1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Вибіркова</w:t>
            </w:r>
          </w:p>
        </w:tc>
      </w:tr>
      <w:tr w:rsidR="00894491" w:rsidRPr="004B1DF4" w:rsidTr="00D525C0">
        <w:trPr>
          <w:cnfStyle w:val="000000100000"/>
        </w:trPr>
        <w:tc>
          <w:tcPr>
            <w:cnfStyle w:val="001000000000"/>
            <w:tcW w:w="2694" w:type="dxa"/>
          </w:tcPr>
          <w:p w:rsidR="00894491" w:rsidRPr="004B1DF4" w:rsidRDefault="00894491" w:rsidP="003D0F9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1DF4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894491" w:rsidRPr="004B1DF4" w:rsidRDefault="00316AAD" w:rsidP="003D0F94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Очна (денна)/дистанційна/змішана</w:t>
            </w:r>
          </w:p>
        </w:tc>
      </w:tr>
      <w:tr w:rsidR="007244E1" w:rsidRPr="004B1DF4" w:rsidTr="00D525C0">
        <w:tc>
          <w:tcPr>
            <w:cnfStyle w:val="001000000000"/>
            <w:tcW w:w="2694" w:type="dxa"/>
          </w:tcPr>
          <w:p w:rsidR="007244E1" w:rsidRPr="004B1DF4" w:rsidRDefault="007244E1" w:rsidP="003D0F9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1DF4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4B1DF4" w:rsidRDefault="00316AAD" w:rsidP="00202BF6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 курс,</w:t>
            </w:r>
            <w:r w:rsidR="00202BF6">
              <w:rPr>
                <w:rFonts w:asciiTheme="minorHAnsi" w:hAnsiTheme="minorHAnsi"/>
                <w:i/>
                <w:sz w:val="22"/>
                <w:szCs w:val="22"/>
              </w:rPr>
              <w:t xml:space="preserve">осінній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семестр</w:t>
            </w:r>
          </w:p>
        </w:tc>
      </w:tr>
      <w:tr w:rsidR="004A6336" w:rsidRPr="004B1DF4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4B1DF4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1DF4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4B1DF4" w:rsidRDefault="00316AAD" w:rsidP="006757B0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 кредити ЄКТС</w:t>
            </w:r>
          </w:p>
        </w:tc>
      </w:tr>
      <w:tr w:rsidR="007244E1" w:rsidRPr="004B1DF4" w:rsidTr="00D525C0">
        <w:tc>
          <w:tcPr>
            <w:cnfStyle w:val="001000000000"/>
            <w:tcW w:w="2694" w:type="dxa"/>
          </w:tcPr>
          <w:p w:rsidR="007244E1" w:rsidRPr="004B1DF4" w:rsidRDefault="007244E1" w:rsidP="003D0F9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1DF4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316AAD" w:rsidRDefault="0062233C" w:rsidP="00E23957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Залік</w:t>
            </w:r>
            <w:r w:rsidR="00316AAD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587B77">
              <w:rPr>
                <w:rFonts w:asciiTheme="minorHAnsi" w:hAnsiTheme="minorHAnsi"/>
                <w:i/>
                <w:sz w:val="22"/>
                <w:szCs w:val="22"/>
              </w:rPr>
              <w:t>МКР</w:t>
            </w:r>
            <w:proofErr w:type="spellEnd"/>
          </w:p>
        </w:tc>
      </w:tr>
      <w:tr w:rsidR="007E3190" w:rsidRPr="004B1DF4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4B1DF4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1DF4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4A6336" w:rsidRPr="00316AAD" w:rsidRDefault="00316AAD" w:rsidP="00EE67BB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Лекції 36 годин, практичні </w:t>
            </w:r>
            <w:r w:rsidR="00EE67BB">
              <w:rPr>
                <w:rFonts w:asciiTheme="minorHAnsi" w:hAnsiTheme="minorHAnsi"/>
                <w:i/>
                <w:sz w:val="22"/>
                <w:szCs w:val="22"/>
              </w:rPr>
              <w:t xml:space="preserve">18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годин</w:t>
            </w:r>
            <w:r w:rsidR="003D0F94">
              <w:rPr>
                <w:rFonts w:asciiTheme="minorHAnsi" w:hAnsiTheme="minorHAnsi"/>
                <w:i/>
                <w:sz w:val="22"/>
                <w:szCs w:val="22"/>
              </w:rPr>
              <w:t>, лабораторні 18 годин</w:t>
            </w:r>
            <w:r w:rsidR="0062233C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62233C">
              <w:rPr>
                <w:rFonts w:asciiTheme="minorHAnsi" w:hAnsiTheme="minorHAnsi"/>
                <w:i/>
                <w:sz w:val="22"/>
                <w:szCs w:val="22"/>
              </w:rPr>
              <w:t>СРС</w:t>
            </w:r>
            <w:proofErr w:type="spellEnd"/>
            <w:r w:rsidR="0062233C">
              <w:rPr>
                <w:rFonts w:asciiTheme="minorHAnsi" w:hAnsiTheme="minorHAnsi"/>
                <w:i/>
                <w:sz w:val="22"/>
                <w:szCs w:val="22"/>
              </w:rPr>
              <w:t xml:space="preserve"> -48 годин</w:t>
            </w:r>
          </w:p>
        </w:tc>
      </w:tr>
      <w:tr w:rsidR="004A6336" w:rsidRPr="004B1DF4" w:rsidTr="00D525C0">
        <w:tc>
          <w:tcPr>
            <w:cnfStyle w:val="001000000000"/>
            <w:tcW w:w="2694" w:type="dxa"/>
          </w:tcPr>
          <w:p w:rsidR="004A6336" w:rsidRPr="004B1DF4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1DF4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4B1DF4" w:rsidRDefault="00316AAD" w:rsidP="006757B0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4A6336" w:rsidRPr="004B1DF4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4B1DF4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1DF4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4B1DF4">
              <w:rPr>
                <w:rFonts w:asciiTheme="minorHAnsi" w:hAnsiTheme="minorHAnsi"/>
                <w:sz w:val="22"/>
                <w:szCs w:val="22"/>
              </w:rPr>
              <w:br/>
            </w:r>
            <w:r w:rsidRPr="004B1DF4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4B1DF4">
              <w:rPr>
                <w:rFonts w:asciiTheme="minorHAnsi" w:hAnsiTheme="minorHAnsi"/>
                <w:sz w:val="22"/>
                <w:szCs w:val="22"/>
              </w:rPr>
              <w:t>ерівник</w:t>
            </w:r>
            <w:r w:rsidRPr="004B1DF4"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4B1DF4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 w:rsidRPr="004B1DF4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:rsidR="004A6336" w:rsidRDefault="00316AAD" w:rsidP="00316AAD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sz w:val="22"/>
                <w:szCs w:val="22"/>
              </w:rPr>
            </w:pPr>
            <w:r w:rsidRPr="00316AAD">
              <w:rPr>
                <w:rFonts w:asciiTheme="minorHAnsi" w:hAnsiTheme="minorHAnsi"/>
                <w:i/>
                <w:sz w:val="22"/>
                <w:szCs w:val="22"/>
              </w:rPr>
              <w:t>Лектор: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ст. викладач</w:t>
            </w:r>
            <w:r w:rsidRPr="00316AAD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16AAD">
              <w:rPr>
                <w:rFonts w:asciiTheme="minorHAnsi" w:hAnsiTheme="minorHAnsi"/>
                <w:i/>
                <w:sz w:val="22"/>
                <w:szCs w:val="22"/>
              </w:rPr>
              <w:t>Горбатенко</w:t>
            </w:r>
            <w:proofErr w:type="spellEnd"/>
            <w:r w:rsidRPr="00316AAD">
              <w:rPr>
                <w:rFonts w:asciiTheme="minorHAnsi" w:hAnsiTheme="minorHAnsi"/>
                <w:i/>
                <w:sz w:val="22"/>
                <w:szCs w:val="22"/>
              </w:rPr>
              <w:t xml:space="preserve"> Юрій Павлович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hyperlink r:id="rId12" w:history="1">
              <w:r w:rsidR="00E06F12" w:rsidRPr="00110108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ypgrbtnk</w:t>
              </w:r>
              <w:r w:rsidR="00E06F12" w:rsidRPr="00110108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ru-RU"/>
                </w:rPr>
                <w:t>@</w:t>
              </w:r>
              <w:r w:rsidR="00E06F12" w:rsidRPr="00110108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gmail</w:t>
              </w:r>
              <w:r w:rsidR="00E06F12" w:rsidRPr="00110108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ru-RU"/>
                </w:rPr>
                <w:t>.</w:t>
              </w:r>
              <w:r w:rsidR="00E06F12" w:rsidRPr="00110108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com</w:t>
              </w:r>
            </w:hyperlink>
          </w:p>
          <w:p w:rsidR="00316AAD" w:rsidRPr="00316AAD" w:rsidRDefault="00316AAD" w:rsidP="00316AAD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Практичні: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к.т.н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., ст.. викладач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Петришин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Андрій Ігорович </w:t>
            </w:r>
          </w:p>
          <w:p w:rsidR="00316AAD" w:rsidRPr="00316AAD" w:rsidRDefault="00397FA2" w:rsidP="00316AAD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hyperlink r:id="rId13" w:history="1">
              <w:r w:rsidR="00316AAD" w:rsidRPr="0080588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mp</w:t>
              </w:r>
              <w:r w:rsidR="00316AAD" w:rsidRPr="0080588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ru-RU"/>
                </w:rPr>
                <w:t>3-07@</w:t>
              </w:r>
              <w:proofErr w:type="spellStart"/>
              <w:r w:rsidR="00316AAD" w:rsidRPr="0080588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ukr</w:t>
              </w:r>
              <w:proofErr w:type="spellEnd"/>
              <w:r w:rsidR="00316AAD" w:rsidRPr="0080588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ru-RU"/>
                </w:rPr>
                <w:t>.</w:t>
              </w:r>
              <w:r w:rsidR="00316AAD" w:rsidRPr="0080588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net</w:t>
              </w:r>
            </w:hyperlink>
            <w:r w:rsidR="00316AAD" w:rsidRPr="00EE67BB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</w:t>
            </w:r>
          </w:p>
        </w:tc>
      </w:tr>
      <w:tr w:rsidR="004A6336" w:rsidRPr="004B1DF4" w:rsidTr="00D525C0">
        <w:tc>
          <w:tcPr>
            <w:cnfStyle w:val="001000000000"/>
            <w:tcW w:w="2694" w:type="dxa"/>
          </w:tcPr>
          <w:p w:rsidR="007E3190" w:rsidRPr="004B1DF4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1DF4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A656CE" w:rsidRDefault="00A656CE" w:rsidP="007F4349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sz w:val="22"/>
                <w:szCs w:val="22"/>
              </w:rPr>
            </w:pPr>
            <w:r w:rsidRPr="00A656CE">
              <w:rPr>
                <w:rFonts w:asciiTheme="minorHAnsi" w:eastAsia="Times New Roman" w:hAnsiTheme="minorHAnsi" w:cs="Courier New"/>
                <w:i/>
                <w:sz w:val="22"/>
                <w:szCs w:val="22"/>
                <w:lang w:eastAsia="uk-UA"/>
              </w:rPr>
              <w:t>https://campus.kpi.ua/tutor/index.php?mode=mob&amp;show&amp;irid=238528</w:t>
            </w:r>
          </w:p>
        </w:tc>
      </w:tr>
    </w:tbl>
    <w:p w:rsidR="004A6336" w:rsidRPr="004B1DF4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4B1DF4">
        <w:rPr>
          <w:color w:val="auto"/>
        </w:rPr>
        <w:t>Програма навчальної дисципліни</w:t>
      </w:r>
    </w:p>
    <w:p w:rsidR="004A6336" w:rsidRPr="00D45329" w:rsidRDefault="004D1575" w:rsidP="005D217E">
      <w:pPr>
        <w:pStyle w:val="1"/>
        <w:numPr>
          <w:ilvl w:val="0"/>
          <w:numId w:val="28"/>
        </w:numPr>
        <w:rPr>
          <w:rFonts w:ascii="Times New Roman" w:hAnsi="Times New Roman"/>
          <w:color w:val="auto"/>
        </w:rPr>
      </w:pPr>
      <w:r w:rsidRPr="00D45329">
        <w:rPr>
          <w:rFonts w:ascii="Times New Roman" w:hAnsi="Times New Roman"/>
          <w:color w:val="auto"/>
        </w:rPr>
        <w:t>Опис</w:t>
      </w:r>
      <w:r w:rsidR="004A6336" w:rsidRPr="00D45329">
        <w:rPr>
          <w:rFonts w:ascii="Times New Roman" w:hAnsi="Times New Roman"/>
          <w:color w:val="auto"/>
        </w:rPr>
        <w:t xml:space="preserve"> </w:t>
      </w:r>
      <w:r w:rsidR="00AA6B23" w:rsidRPr="00D45329">
        <w:rPr>
          <w:rFonts w:ascii="Times New Roman" w:hAnsi="Times New Roman"/>
          <w:color w:val="auto"/>
        </w:rPr>
        <w:t xml:space="preserve">навчальної </w:t>
      </w:r>
      <w:r w:rsidR="004A6336" w:rsidRPr="00D45329">
        <w:rPr>
          <w:rFonts w:ascii="Times New Roman" w:hAnsi="Times New Roman"/>
          <w:color w:val="auto"/>
        </w:rPr>
        <w:t>дисципліни</w:t>
      </w:r>
      <w:r w:rsidR="006F5C29" w:rsidRPr="00D45329">
        <w:rPr>
          <w:rFonts w:ascii="Times New Roman" w:hAnsi="Times New Roman"/>
          <w:color w:val="auto"/>
        </w:rPr>
        <w:t>, її мета, предмет вивчання та результати навчання</w:t>
      </w:r>
    </w:p>
    <w:p w:rsidR="00FB70E9" w:rsidRDefault="00FB70E9" w:rsidP="00FB70E9">
      <w:pPr>
        <w:rPr>
          <w:sz w:val="24"/>
          <w:szCs w:val="24"/>
        </w:rPr>
      </w:pPr>
      <w:r w:rsidRPr="00FB70E9">
        <w:rPr>
          <w:sz w:val="24"/>
          <w:szCs w:val="24"/>
        </w:rPr>
        <w:t xml:space="preserve">Розроблення сучасних технологічних і логістичних ліній і комплексів </w:t>
      </w:r>
      <w:r>
        <w:rPr>
          <w:sz w:val="24"/>
          <w:szCs w:val="24"/>
        </w:rPr>
        <w:t>обумовлює</w:t>
      </w:r>
      <w:r w:rsidRPr="00FB70E9">
        <w:rPr>
          <w:sz w:val="24"/>
          <w:szCs w:val="24"/>
        </w:rPr>
        <w:t xml:space="preserve"> застосування в них транспортувальних машин (їх систем) та допоміжного обладнання до них. Аналіз і вибір існуючих конструкцій транспортувальних машин або розроблення нових моделей машин і обладнання до них потребує спеціальних базових знань в частині призначення, конструкції, принципу дії, </w:t>
      </w:r>
      <w:r>
        <w:rPr>
          <w:sz w:val="24"/>
          <w:szCs w:val="24"/>
        </w:rPr>
        <w:t xml:space="preserve">а також </w:t>
      </w:r>
      <w:r w:rsidRPr="00FB70E9">
        <w:rPr>
          <w:sz w:val="24"/>
          <w:szCs w:val="24"/>
        </w:rPr>
        <w:t>теоретичних основ і практичних методів їх розрахунків і проектування.</w:t>
      </w:r>
    </w:p>
    <w:p w:rsidR="00E377B3" w:rsidRDefault="003A52FD" w:rsidP="00FB70E9">
      <w:pPr>
        <w:rPr>
          <w:color w:val="000000"/>
          <w:sz w:val="24"/>
          <w:szCs w:val="24"/>
        </w:rPr>
      </w:pPr>
      <w:r w:rsidRPr="00FB70E9">
        <w:rPr>
          <w:b/>
          <w:i/>
          <w:color w:val="000000"/>
          <w:sz w:val="24"/>
          <w:szCs w:val="24"/>
        </w:rPr>
        <w:t>Метою</w:t>
      </w:r>
      <w:r w:rsidR="00FB70E9" w:rsidRPr="00FB70E9">
        <w:rPr>
          <w:b/>
          <w:i/>
          <w:color w:val="000000"/>
          <w:sz w:val="24"/>
          <w:szCs w:val="24"/>
        </w:rPr>
        <w:t xml:space="preserve"> навчальної дисципліни є</w:t>
      </w:r>
      <w:r w:rsidR="00FB70E9">
        <w:rPr>
          <w:color w:val="000000"/>
          <w:sz w:val="24"/>
          <w:szCs w:val="24"/>
        </w:rPr>
        <w:t xml:space="preserve">: </w:t>
      </w:r>
      <w:r w:rsidR="00E06F12">
        <w:rPr>
          <w:color w:val="000000"/>
          <w:sz w:val="24"/>
          <w:szCs w:val="24"/>
        </w:rPr>
        <w:t xml:space="preserve">формування у студентів здатностей використовувати на практиці </w:t>
      </w:r>
      <w:r w:rsidR="00D45329">
        <w:rPr>
          <w:color w:val="000000"/>
          <w:sz w:val="24"/>
          <w:szCs w:val="24"/>
        </w:rPr>
        <w:t>знання принципів будови та функціонування транспортувальних машин і обладнання до них, теоретичних основ і методик розрахунків і проектування машин при розв’язанні задач по механізації і автоматизації транспортних операцій в технологічних та логістичних процесах.</w:t>
      </w:r>
    </w:p>
    <w:p w:rsidR="00E37895" w:rsidRDefault="003A52FD" w:rsidP="00E641F6">
      <w:pPr>
        <w:rPr>
          <w:color w:val="000000"/>
          <w:sz w:val="24"/>
          <w:szCs w:val="24"/>
        </w:rPr>
      </w:pPr>
      <w:r w:rsidRPr="00D45329">
        <w:rPr>
          <w:b/>
          <w:i/>
          <w:color w:val="000000"/>
          <w:sz w:val="24"/>
          <w:szCs w:val="24"/>
        </w:rPr>
        <w:t>Предмет</w:t>
      </w:r>
      <w:r w:rsidR="00D45329" w:rsidRPr="00D45329">
        <w:rPr>
          <w:b/>
          <w:i/>
          <w:color w:val="000000"/>
          <w:sz w:val="24"/>
          <w:szCs w:val="24"/>
        </w:rPr>
        <w:t>ом</w:t>
      </w:r>
      <w:r w:rsidRPr="00D45329">
        <w:rPr>
          <w:b/>
          <w:i/>
          <w:color w:val="000000"/>
          <w:sz w:val="24"/>
          <w:szCs w:val="24"/>
        </w:rPr>
        <w:t xml:space="preserve"> </w:t>
      </w:r>
      <w:r w:rsidR="00D45329" w:rsidRPr="00D45329">
        <w:rPr>
          <w:b/>
          <w:i/>
          <w:color w:val="000000"/>
          <w:sz w:val="24"/>
          <w:szCs w:val="24"/>
        </w:rPr>
        <w:t>навчальної</w:t>
      </w:r>
      <w:r w:rsidRPr="00D45329">
        <w:rPr>
          <w:b/>
          <w:i/>
          <w:color w:val="000000"/>
          <w:sz w:val="24"/>
          <w:szCs w:val="24"/>
        </w:rPr>
        <w:t xml:space="preserve"> дисципліни</w:t>
      </w:r>
      <w:r w:rsidR="00D45329" w:rsidRPr="00D45329">
        <w:rPr>
          <w:b/>
          <w:i/>
          <w:color w:val="000000"/>
          <w:sz w:val="24"/>
          <w:szCs w:val="24"/>
        </w:rPr>
        <w:t xml:space="preserve"> є</w:t>
      </w:r>
      <w:r w:rsidRPr="00FB70E9">
        <w:rPr>
          <w:b/>
          <w:color w:val="000000"/>
          <w:sz w:val="24"/>
          <w:szCs w:val="24"/>
        </w:rPr>
        <w:t xml:space="preserve">: </w:t>
      </w:r>
      <w:r w:rsidR="00E641F6" w:rsidRPr="00E641F6">
        <w:rPr>
          <w:color w:val="000000"/>
          <w:sz w:val="24"/>
          <w:szCs w:val="24"/>
        </w:rPr>
        <w:t xml:space="preserve">конструкції </w:t>
      </w:r>
      <w:r w:rsidR="00E641F6">
        <w:rPr>
          <w:color w:val="000000"/>
          <w:sz w:val="24"/>
          <w:szCs w:val="24"/>
        </w:rPr>
        <w:t>транспортувальних машин і обладнання до них, властивості і характеристики вантажів, основи теорії транспортування, а також базові теорії і практичні методики розрахунків і проектування машин (їх комплексів і ліній) у безпосередньому зв’язку з реально виконуваними функціями в певному технологічному (логістичному) процесі, умовами експлуатації та режимами навантаження.</w:t>
      </w:r>
    </w:p>
    <w:p w:rsidR="00511272" w:rsidRPr="00511272" w:rsidRDefault="00511272" w:rsidP="00E641F6">
      <w:pPr>
        <w:rPr>
          <w:b/>
          <w:i/>
          <w:color w:val="000000"/>
          <w:sz w:val="24"/>
          <w:szCs w:val="24"/>
        </w:rPr>
      </w:pPr>
      <w:r w:rsidRPr="00511272">
        <w:rPr>
          <w:b/>
          <w:i/>
          <w:color w:val="000000"/>
          <w:sz w:val="24"/>
          <w:szCs w:val="24"/>
        </w:rPr>
        <w:t>Програмні результати навчання:</w:t>
      </w:r>
    </w:p>
    <w:p w:rsidR="00511272" w:rsidRDefault="00511272" w:rsidP="00E641F6">
      <w:pPr>
        <w:rPr>
          <w:b/>
          <w:i/>
          <w:color w:val="000000"/>
          <w:sz w:val="24"/>
          <w:szCs w:val="24"/>
        </w:rPr>
      </w:pPr>
      <w:r w:rsidRPr="00511272">
        <w:rPr>
          <w:b/>
          <w:i/>
          <w:color w:val="000000"/>
          <w:sz w:val="24"/>
          <w:szCs w:val="24"/>
        </w:rPr>
        <w:t>Компетенції, що посилюються вибірковою дисципліною:</w:t>
      </w:r>
    </w:p>
    <w:p w:rsidR="00511272" w:rsidRDefault="00511272" w:rsidP="00E641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здатність розраховувати та проектувати конструкції транспортувальних машин (їх систем і комплексів) та обладнання до них; розробляти конструкторську документацію для транспортувальних машин; обґрунтовано  вибирати уніфіковані </w:t>
      </w:r>
      <w:r w:rsidR="00D67886">
        <w:rPr>
          <w:color w:val="000000"/>
          <w:sz w:val="24"/>
          <w:szCs w:val="24"/>
        </w:rPr>
        <w:t>деталі, вузли, механізми до них; виконувати розрахунки і аналіз параметрів машин в перехідні періоди руху для розроблення систем керування ними.</w:t>
      </w:r>
    </w:p>
    <w:p w:rsidR="00D67886" w:rsidRPr="00397F4A" w:rsidRDefault="00D67886" w:rsidP="00E641F6">
      <w:pPr>
        <w:rPr>
          <w:i/>
          <w:color w:val="000000"/>
          <w:sz w:val="24"/>
          <w:szCs w:val="24"/>
        </w:rPr>
      </w:pPr>
      <w:r w:rsidRPr="00397F4A">
        <w:rPr>
          <w:b/>
          <w:i/>
          <w:color w:val="000000"/>
          <w:sz w:val="24"/>
          <w:szCs w:val="24"/>
        </w:rPr>
        <w:t xml:space="preserve">Знання: </w:t>
      </w:r>
      <w:r w:rsidRPr="00397F4A">
        <w:rPr>
          <w:i/>
          <w:color w:val="000000"/>
          <w:sz w:val="24"/>
          <w:szCs w:val="24"/>
        </w:rPr>
        <w:t>знати основні принципи будови та розрахунку транспортувальних машин і допоміжного обладнання до них; методи розрахунку і проектування ефективних за експлуатаційними показниками транспортувальних машин (їх систем і комплексів); методики і алгоритми порівняльного аналізу існуючих конструкцій транспортувальних машин і обладнання до них, необхідні для обґрунтованого їх вибору.</w:t>
      </w:r>
    </w:p>
    <w:p w:rsidR="00D67886" w:rsidRPr="00397F4A" w:rsidRDefault="00D67886" w:rsidP="00E641F6">
      <w:pPr>
        <w:rPr>
          <w:i/>
          <w:color w:val="000000"/>
          <w:sz w:val="24"/>
          <w:szCs w:val="24"/>
        </w:rPr>
      </w:pPr>
      <w:r w:rsidRPr="00397F4A">
        <w:rPr>
          <w:b/>
          <w:i/>
          <w:color w:val="000000"/>
          <w:sz w:val="24"/>
          <w:szCs w:val="24"/>
        </w:rPr>
        <w:t>Уміння:</w:t>
      </w:r>
      <w:r w:rsidRPr="00397F4A">
        <w:rPr>
          <w:i/>
          <w:color w:val="000000"/>
          <w:sz w:val="24"/>
          <w:szCs w:val="24"/>
        </w:rPr>
        <w:t xml:space="preserve"> застосовувати методики вибору, розрахунку та проектування транспортувальних машин і обладнання до них відповідно до умов експлуатації і режимів навантаження; використовувати методики порівняльної оцінки типових транспортувальних машин при створенні технологічних і логістичних ліній </w:t>
      </w:r>
      <w:r w:rsidR="00B47CFE" w:rsidRPr="00397F4A">
        <w:rPr>
          <w:i/>
          <w:color w:val="000000"/>
          <w:sz w:val="24"/>
          <w:szCs w:val="24"/>
        </w:rPr>
        <w:t>та</w:t>
      </w:r>
      <w:r w:rsidRPr="00397F4A">
        <w:rPr>
          <w:i/>
          <w:color w:val="000000"/>
          <w:sz w:val="24"/>
          <w:szCs w:val="24"/>
        </w:rPr>
        <w:t xml:space="preserve"> комплексів.</w:t>
      </w:r>
    </w:p>
    <w:p w:rsidR="00511272" w:rsidRPr="00397F4A" w:rsidRDefault="00B47CFE" w:rsidP="00E641F6">
      <w:pPr>
        <w:rPr>
          <w:i/>
          <w:color w:val="000000"/>
          <w:sz w:val="24"/>
          <w:szCs w:val="24"/>
        </w:rPr>
      </w:pPr>
      <w:r w:rsidRPr="00397F4A">
        <w:rPr>
          <w:b/>
          <w:i/>
          <w:color w:val="000000"/>
          <w:sz w:val="24"/>
          <w:szCs w:val="24"/>
        </w:rPr>
        <w:t xml:space="preserve">Досвід: </w:t>
      </w:r>
      <w:r w:rsidRPr="00397F4A">
        <w:rPr>
          <w:i/>
          <w:color w:val="000000"/>
          <w:sz w:val="24"/>
          <w:szCs w:val="24"/>
        </w:rPr>
        <w:t>вибирати та застосовувати раціональні методики та ефективні технічні засоби для вирішення задач механізації і автоматизації транспортування вантажів в технологічних і логістичних лініях та комплексах; проводити оцінку ефективності вибраних або розроблених транспортувальних машин і обладнання до них.</w:t>
      </w:r>
    </w:p>
    <w:p w:rsidR="004A6336" w:rsidRPr="005D217E" w:rsidRDefault="004A6336" w:rsidP="00E37895">
      <w:pPr>
        <w:pStyle w:val="a0"/>
        <w:numPr>
          <w:ilvl w:val="0"/>
          <w:numId w:val="28"/>
        </w:numPr>
        <w:rPr>
          <w:b/>
          <w:sz w:val="24"/>
          <w:szCs w:val="24"/>
        </w:rPr>
      </w:pPr>
      <w:proofErr w:type="spellStart"/>
      <w:r w:rsidRPr="005D217E">
        <w:rPr>
          <w:b/>
          <w:sz w:val="24"/>
          <w:szCs w:val="24"/>
        </w:rPr>
        <w:t>Пререквізити</w:t>
      </w:r>
      <w:proofErr w:type="spellEnd"/>
      <w:r w:rsidRPr="005D217E">
        <w:rPr>
          <w:b/>
          <w:sz w:val="24"/>
          <w:szCs w:val="24"/>
        </w:rPr>
        <w:t xml:space="preserve"> та </w:t>
      </w:r>
      <w:proofErr w:type="spellStart"/>
      <w:r w:rsidRPr="005D217E">
        <w:rPr>
          <w:b/>
          <w:sz w:val="24"/>
          <w:szCs w:val="24"/>
        </w:rPr>
        <w:t>постреквізити</w:t>
      </w:r>
      <w:proofErr w:type="spellEnd"/>
      <w:r w:rsidRPr="005D217E">
        <w:rPr>
          <w:b/>
          <w:sz w:val="24"/>
          <w:szCs w:val="24"/>
        </w:rPr>
        <w:t xml:space="preserve"> дисципліни (місце в структурно-логічній схемі навчання за відповідною освітньою програмою)</w:t>
      </w:r>
    </w:p>
    <w:p w:rsidR="0062233C" w:rsidRPr="00397F4A" w:rsidRDefault="00103518" w:rsidP="0062233C">
      <w:pPr>
        <w:spacing w:line="240" w:lineRule="auto"/>
        <w:jc w:val="both"/>
        <w:rPr>
          <w:i/>
          <w:sz w:val="24"/>
          <w:szCs w:val="24"/>
        </w:rPr>
      </w:pPr>
      <w:r w:rsidRPr="00397F4A">
        <w:rPr>
          <w:i/>
          <w:color w:val="000000"/>
          <w:sz w:val="24"/>
          <w:szCs w:val="24"/>
        </w:rPr>
        <w:t xml:space="preserve">Теоретичну базу для успішного вивчення модуля  </w:t>
      </w:r>
      <w:r w:rsidR="0062233C" w:rsidRPr="00397F4A">
        <w:rPr>
          <w:i/>
          <w:color w:val="000000"/>
          <w:sz w:val="24"/>
          <w:szCs w:val="24"/>
        </w:rPr>
        <w:t>«</w:t>
      </w:r>
      <w:r w:rsidR="00EE67BB" w:rsidRPr="00397F4A">
        <w:rPr>
          <w:i/>
          <w:color w:val="000000"/>
          <w:sz w:val="24"/>
          <w:szCs w:val="24"/>
        </w:rPr>
        <w:t>Транспортув</w:t>
      </w:r>
      <w:r w:rsidRPr="00397F4A">
        <w:rPr>
          <w:i/>
          <w:color w:val="000000"/>
          <w:sz w:val="24"/>
          <w:szCs w:val="24"/>
        </w:rPr>
        <w:t>альні машини</w:t>
      </w:r>
      <w:r w:rsidR="0062233C" w:rsidRPr="00397F4A">
        <w:rPr>
          <w:i/>
          <w:color w:val="000000"/>
          <w:sz w:val="24"/>
          <w:szCs w:val="24"/>
        </w:rPr>
        <w:t>»</w:t>
      </w:r>
      <w:r w:rsidRPr="00397F4A">
        <w:rPr>
          <w:i/>
          <w:color w:val="000000"/>
          <w:spacing w:val="1"/>
          <w:sz w:val="24"/>
          <w:szCs w:val="24"/>
        </w:rPr>
        <w:t xml:space="preserve"> складають знання, уміння і навики набуті студентами при </w:t>
      </w:r>
      <w:r w:rsidRPr="00397F4A">
        <w:rPr>
          <w:i/>
          <w:color w:val="000000"/>
          <w:sz w:val="24"/>
          <w:szCs w:val="24"/>
        </w:rPr>
        <w:t xml:space="preserve">вивченні таких дисциплін, як </w:t>
      </w:r>
      <w:r w:rsidR="0062233C" w:rsidRPr="00397F4A">
        <w:rPr>
          <w:i/>
          <w:sz w:val="24"/>
          <w:szCs w:val="24"/>
        </w:rPr>
        <w:t>«Українська мова», «Технологія конструкційних матеріалів»,«Лінійна алгебра і аналітична геометрія»,«Вища математика. Частина 1, 2, 3», «Інженерна та комп’ютерна графіка»,«Загальна фізика. Частина 1, 2»,«Матеріалознавство»,«Електротехніка і електроніка»,«Теоретична механіка. Частина 1, 2, 3»,«Інформатика»,«Механіка матеріалів і конструкцій. Частина 1, 2»,«Метрологія, стандартизація і сертифікація»,«Теорія механізмів і машин», «Деталі машин і основи конструювання», «Основи промислового електроприводу»,«Проектування агрегатів автоматизованих механічних</w:t>
      </w:r>
      <w:r w:rsidR="0062233C" w:rsidRPr="00397F4A">
        <w:rPr>
          <w:i/>
        </w:rPr>
        <w:t xml:space="preserve"> </w:t>
      </w:r>
      <w:r w:rsidR="0062233C" w:rsidRPr="00397F4A">
        <w:rPr>
          <w:i/>
          <w:sz w:val="24"/>
          <w:szCs w:val="24"/>
        </w:rPr>
        <w:t>систем»,«Технологія машинобудування».</w:t>
      </w:r>
    </w:p>
    <w:p w:rsidR="00397F4A" w:rsidRPr="005B79CB" w:rsidRDefault="00397F4A" w:rsidP="0062233C">
      <w:pPr>
        <w:spacing w:line="240" w:lineRule="auto"/>
        <w:jc w:val="both"/>
        <w:rPr>
          <w:i/>
          <w:sz w:val="24"/>
          <w:szCs w:val="24"/>
        </w:rPr>
      </w:pPr>
      <w:r w:rsidRPr="005B79CB">
        <w:rPr>
          <w:i/>
          <w:sz w:val="24"/>
          <w:szCs w:val="24"/>
        </w:rPr>
        <w:t>Результати вивчення дисципліни «Транспортувальні машини» є необхідними для подальшого вивчення дисциплін:</w:t>
      </w:r>
      <w:r w:rsidR="005B7C29">
        <w:rPr>
          <w:i/>
          <w:sz w:val="24"/>
          <w:szCs w:val="24"/>
        </w:rPr>
        <w:t xml:space="preserve"> Промислові технології і основи інженерної логістики, Будівельна механіка і промислові конструкції підйомно-транспортних машин, </w:t>
      </w:r>
      <w:proofErr w:type="spellStart"/>
      <w:r w:rsidR="005B7C29">
        <w:rPr>
          <w:i/>
          <w:sz w:val="24"/>
          <w:szCs w:val="24"/>
        </w:rPr>
        <w:t>Гідропривод</w:t>
      </w:r>
      <w:proofErr w:type="spellEnd"/>
      <w:r w:rsidR="005B7C29">
        <w:rPr>
          <w:i/>
          <w:sz w:val="24"/>
          <w:szCs w:val="24"/>
        </w:rPr>
        <w:t xml:space="preserve"> підйомно-транспортних машин, Робототехніка логістичних систем, Виробнича і збутова логістика, Транспортна і складська логістика, Технологія і логістика автоматизованих виробництв, Експлуатація і обслуговування підйомно-транспортних машин.</w:t>
      </w:r>
    </w:p>
    <w:p w:rsidR="005B7C29" w:rsidRPr="005D217E" w:rsidRDefault="00AA6B23" w:rsidP="00E37895">
      <w:pPr>
        <w:pStyle w:val="a0"/>
        <w:numPr>
          <w:ilvl w:val="0"/>
          <w:numId w:val="28"/>
        </w:numPr>
        <w:spacing w:line="240" w:lineRule="auto"/>
        <w:rPr>
          <w:b/>
          <w:sz w:val="24"/>
          <w:szCs w:val="24"/>
        </w:rPr>
      </w:pPr>
      <w:r w:rsidRPr="005D217E">
        <w:rPr>
          <w:b/>
          <w:sz w:val="24"/>
          <w:szCs w:val="24"/>
        </w:rPr>
        <w:t xml:space="preserve">Зміст навчальної дисципліни </w:t>
      </w:r>
    </w:p>
    <w:p w:rsidR="005B7C29" w:rsidRPr="00F87FBF" w:rsidRDefault="005B7C29" w:rsidP="005B7C29">
      <w:pPr>
        <w:pStyle w:val="a0"/>
        <w:numPr>
          <w:ilvl w:val="0"/>
          <w:numId w:val="27"/>
        </w:numPr>
        <w:spacing w:line="240" w:lineRule="auto"/>
        <w:jc w:val="both"/>
        <w:rPr>
          <w:b/>
          <w:sz w:val="24"/>
          <w:szCs w:val="24"/>
        </w:rPr>
      </w:pPr>
      <w:r w:rsidRPr="00E37895">
        <w:rPr>
          <w:sz w:val="24"/>
          <w:szCs w:val="24"/>
        </w:rPr>
        <w:t>Вступ. Загальні відомості про транспортувальні машини. Призначення і виконувані функції в</w:t>
      </w:r>
      <w:r>
        <w:rPr>
          <w:sz w:val="24"/>
          <w:szCs w:val="24"/>
        </w:rPr>
        <w:t xml:space="preserve"> технологічних і логістичних процесах. Класифікація машин. Режими роботи і класи використання. Властивості і механічні характеристики вантажів</w:t>
      </w:r>
      <w:r w:rsidR="00F87FBF">
        <w:rPr>
          <w:sz w:val="24"/>
          <w:szCs w:val="24"/>
        </w:rPr>
        <w:t>.</w:t>
      </w:r>
    </w:p>
    <w:p w:rsidR="00F87FBF" w:rsidRPr="00F87FBF" w:rsidRDefault="00F87FBF" w:rsidP="005B7C29">
      <w:pPr>
        <w:pStyle w:val="a0"/>
        <w:numPr>
          <w:ilvl w:val="0"/>
          <w:numId w:val="27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Стрічкові конвеєри. Призначення, конструкції, принцип дії. Продуктивність. Схема траси і тяговий розрахунок. Розрахунок потужності і  вибір електродвигуна. Схема приводу і вибір його елементів. Розрахунок елементів конструкції конвеєра. Аналіз перехідних періодів руху.  </w:t>
      </w:r>
    </w:p>
    <w:p w:rsidR="00F87FBF" w:rsidRPr="00F87FBF" w:rsidRDefault="00F87FBF" w:rsidP="005B7C29">
      <w:pPr>
        <w:pStyle w:val="a0"/>
        <w:numPr>
          <w:ilvl w:val="0"/>
          <w:numId w:val="27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Ланцюгові конвеєри. Особливості конструкції і кінематики зачеплення тягових ланцюгів з привідними зірочками. Навантаження на тягові ланцюги. Динамічні фактори впливу на тягові ланцюги в перехідні періоди руху. Загальна теорія розрахунку ланцюгових конвеєрів.</w:t>
      </w:r>
    </w:p>
    <w:p w:rsidR="00F87FBF" w:rsidRPr="00F87FBF" w:rsidRDefault="00F87FBF" w:rsidP="005B7C29">
      <w:pPr>
        <w:pStyle w:val="a0"/>
        <w:numPr>
          <w:ilvl w:val="0"/>
          <w:numId w:val="27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Пластинчасті конвеєри. Призначення, конструкції і класифікація конвеєрів. Призначення і конструкції основних елементів конвеєра. Продуктивність конвеєра. Особливості розрахунків.</w:t>
      </w:r>
    </w:p>
    <w:p w:rsidR="00F87FBF" w:rsidRPr="00F87FBF" w:rsidRDefault="00F87FBF" w:rsidP="00F87FBF">
      <w:pPr>
        <w:pStyle w:val="a0"/>
        <w:numPr>
          <w:ilvl w:val="0"/>
          <w:numId w:val="27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Скребкові конвеєри. Призначення, конструкції і класифікація конвеєрів. Призначення і конструкції основних елементів конвеєра. Продуктивність конвеєра. Особливості розрахунків.</w:t>
      </w:r>
    </w:p>
    <w:p w:rsidR="00F87FBF" w:rsidRDefault="00F87FBF" w:rsidP="005B7C29">
      <w:pPr>
        <w:pStyle w:val="a0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F87FBF">
        <w:rPr>
          <w:sz w:val="24"/>
          <w:szCs w:val="24"/>
        </w:rPr>
        <w:t>Підвісні конвеєри.</w:t>
      </w:r>
      <w:r>
        <w:rPr>
          <w:sz w:val="24"/>
          <w:szCs w:val="24"/>
        </w:rPr>
        <w:t xml:space="preserve"> Призначення, конструкція та принцип роботи конвеєра. </w:t>
      </w:r>
      <w:r w:rsidR="00353229">
        <w:rPr>
          <w:sz w:val="24"/>
          <w:szCs w:val="24"/>
        </w:rPr>
        <w:t>Схема просторової траси конвеєра та розрахунки сил опору руху тягового елемента. Продуктивність конвеєра.</w:t>
      </w:r>
    </w:p>
    <w:p w:rsidR="00353229" w:rsidRDefault="00353229" w:rsidP="005B7C29">
      <w:pPr>
        <w:pStyle w:val="a0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Візкові конвеєри. Призначення і конструкція візкових </w:t>
      </w:r>
      <w:proofErr w:type="spellStart"/>
      <w:r>
        <w:rPr>
          <w:sz w:val="24"/>
          <w:szCs w:val="24"/>
        </w:rPr>
        <w:t>горизонтально-</w:t>
      </w:r>
      <w:proofErr w:type="spellEnd"/>
      <w:r>
        <w:rPr>
          <w:sz w:val="24"/>
          <w:szCs w:val="24"/>
        </w:rPr>
        <w:t xml:space="preserve"> і вертикально замкнених конвеєрів, їх основних елементів. Продуктивність конвеєрів. Розрахункову схеми конвеєрів та особливості їх розрахунку.</w:t>
      </w:r>
    </w:p>
    <w:p w:rsidR="00353229" w:rsidRPr="001B4812" w:rsidRDefault="00353229" w:rsidP="005B7C29">
      <w:pPr>
        <w:pStyle w:val="a0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Елеватори.</w:t>
      </w:r>
      <w:r w:rsidRPr="00353229">
        <w:rPr>
          <w:i/>
          <w:color w:val="000000"/>
          <w:spacing w:val="-1"/>
          <w:sz w:val="24"/>
          <w:szCs w:val="24"/>
        </w:rPr>
        <w:t xml:space="preserve"> </w:t>
      </w:r>
      <w:r w:rsidRPr="00353229">
        <w:rPr>
          <w:color w:val="000000"/>
          <w:spacing w:val="-1"/>
          <w:sz w:val="24"/>
          <w:szCs w:val="24"/>
        </w:rPr>
        <w:t xml:space="preserve">Призначення, класифікація, конструктивний устрій та принцип дії </w:t>
      </w:r>
      <w:r w:rsidRPr="00353229">
        <w:rPr>
          <w:color w:val="000000"/>
          <w:spacing w:val="1"/>
          <w:sz w:val="24"/>
          <w:szCs w:val="24"/>
        </w:rPr>
        <w:t xml:space="preserve">елеваторів різних типів та їх основних складових части: приводних і натяжних </w:t>
      </w:r>
      <w:r w:rsidRPr="00353229">
        <w:rPr>
          <w:color w:val="000000"/>
          <w:sz w:val="24"/>
          <w:szCs w:val="24"/>
        </w:rPr>
        <w:t>стан</w:t>
      </w:r>
      <w:r>
        <w:rPr>
          <w:color w:val="000000"/>
          <w:sz w:val="24"/>
          <w:szCs w:val="24"/>
        </w:rPr>
        <w:t xml:space="preserve">цій, тягових елементів і </w:t>
      </w:r>
      <w:proofErr w:type="spellStart"/>
      <w:r>
        <w:rPr>
          <w:color w:val="000000"/>
          <w:sz w:val="24"/>
          <w:szCs w:val="24"/>
        </w:rPr>
        <w:t>вантажо</w:t>
      </w:r>
      <w:r w:rsidRPr="00353229">
        <w:rPr>
          <w:color w:val="000000"/>
          <w:sz w:val="24"/>
          <w:szCs w:val="24"/>
        </w:rPr>
        <w:t>несучих</w:t>
      </w:r>
      <w:proofErr w:type="spellEnd"/>
      <w:r w:rsidRPr="00353229">
        <w:rPr>
          <w:color w:val="000000"/>
          <w:sz w:val="24"/>
          <w:szCs w:val="24"/>
        </w:rPr>
        <w:t xml:space="preserve"> пристроїв, металоконструкції. Прин</w:t>
      </w:r>
      <w:r w:rsidRPr="00353229">
        <w:rPr>
          <w:color w:val="000000"/>
          <w:sz w:val="24"/>
          <w:szCs w:val="24"/>
        </w:rPr>
        <w:softHyphen/>
      </w:r>
      <w:r w:rsidRPr="00353229">
        <w:rPr>
          <w:color w:val="000000"/>
          <w:spacing w:val="-1"/>
          <w:sz w:val="24"/>
          <w:szCs w:val="24"/>
        </w:rPr>
        <w:t>ципові кінематичні та розрахункові схеми елеваторів; продуктивність; особливості тягових розрахунків</w:t>
      </w:r>
      <w:r>
        <w:rPr>
          <w:color w:val="000000"/>
          <w:spacing w:val="-1"/>
          <w:sz w:val="24"/>
          <w:szCs w:val="24"/>
        </w:rPr>
        <w:t>.</w:t>
      </w:r>
    </w:p>
    <w:p w:rsidR="001B4812" w:rsidRPr="001B4812" w:rsidRDefault="001B4812" w:rsidP="005B7C29">
      <w:pPr>
        <w:pStyle w:val="a0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Ескалатори. Конструкції, призначення, принцип дії. Розрахункові схеми та основи розрахунків. Конструкції основних складових: приводу, сходового полотна, поручневих установок. Продуктивність.</w:t>
      </w:r>
    </w:p>
    <w:p w:rsidR="001B4812" w:rsidRPr="00353229" w:rsidRDefault="001B4812" w:rsidP="005B7C29">
      <w:pPr>
        <w:pStyle w:val="a0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Пасажирські конвеєри (</w:t>
      </w:r>
      <w:proofErr w:type="spellStart"/>
      <w:r>
        <w:rPr>
          <w:color w:val="000000"/>
          <w:spacing w:val="-1"/>
          <w:sz w:val="24"/>
          <w:szCs w:val="24"/>
        </w:rPr>
        <w:t>травелатори</w:t>
      </w:r>
      <w:proofErr w:type="spellEnd"/>
      <w:r>
        <w:rPr>
          <w:color w:val="000000"/>
          <w:spacing w:val="-1"/>
          <w:sz w:val="24"/>
          <w:szCs w:val="24"/>
        </w:rPr>
        <w:t xml:space="preserve">). Призначення та конструкції </w:t>
      </w:r>
      <w:proofErr w:type="spellStart"/>
      <w:r>
        <w:rPr>
          <w:color w:val="000000"/>
          <w:spacing w:val="-1"/>
          <w:sz w:val="24"/>
          <w:szCs w:val="24"/>
        </w:rPr>
        <w:t>травелаторів</w:t>
      </w:r>
      <w:proofErr w:type="spellEnd"/>
      <w:r>
        <w:rPr>
          <w:color w:val="000000"/>
          <w:spacing w:val="-1"/>
          <w:sz w:val="24"/>
          <w:szCs w:val="24"/>
        </w:rPr>
        <w:t xml:space="preserve"> стрічкового і ланцюгового типів. Продуктивність. Розрахункові схеми та основи теорії розрахунків. Конструкції основних складових елементів.</w:t>
      </w:r>
    </w:p>
    <w:p w:rsidR="00353229" w:rsidRPr="00692843" w:rsidRDefault="00353229" w:rsidP="00353229">
      <w:pPr>
        <w:pStyle w:val="a0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353229">
        <w:rPr>
          <w:color w:val="000000"/>
          <w:spacing w:val="-1"/>
          <w:sz w:val="24"/>
          <w:szCs w:val="24"/>
        </w:rPr>
        <w:t>Гвинтові конвеєри і транспорту</w:t>
      </w:r>
      <w:r>
        <w:rPr>
          <w:color w:val="000000"/>
          <w:spacing w:val="-1"/>
          <w:sz w:val="24"/>
          <w:szCs w:val="24"/>
        </w:rPr>
        <w:t>вальн</w:t>
      </w:r>
      <w:r w:rsidRPr="00353229">
        <w:rPr>
          <w:color w:val="000000"/>
          <w:spacing w:val="-1"/>
          <w:sz w:val="24"/>
          <w:szCs w:val="24"/>
        </w:rPr>
        <w:t xml:space="preserve">і труби. </w:t>
      </w:r>
      <w:r>
        <w:rPr>
          <w:color w:val="000000"/>
          <w:spacing w:val="-1"/>
          <w:sz w:val="24"/>
          <w:szCs w:val="24"/>
        </w:rPr>
        <w:t xml:space="preserve"> Призначення, загальний конструктивний устрій та конструкції основних елементів (приводу, шнека, опор, транспортувального жолоба чи труби). Принципові кінематичні і розрахункові схеми, основи теорії розрахунку. </w:t>
      </w:r>
    </w:p>
    <w:p w:rsidR="00692843" w:rsidRPr="00AA364E" w:rsidRDefault="00AA364E" w:rsidP="00353229">
      <w:pPr>
        <w:pStyle w:val="a0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AA364E">
        <w:rPr>
          <w:color w:val="000000"/>
          <w:sz w:val="24"/>
          <w:szCs w:val="24"/>
        </w:rPr>
        <w:t>Вібраційні та інерційні конвеєри.</w:t>
      </w:r>
      <w:r>
        <w:rPr>
          <w:color w:val="000000"/>
          <w:sz w:val="24"/>
          <w:szCs w:val="24"/>
        </w:rPr>
        <w:t xml:space="preserve"> Призначення, класифікація, конструктивний устрій та принцип дії конвеєрів. Кінематика руху вантажу. Приводні механізми, опори, транспортувальні конструкції. Продуктивність, основи теорій розрахунків конвеєрів.</w:t>
      </w:r>
    </w:p>
    <w:p w:rsidR="00AA364E" w:rsidRPr="00AA364E" w:rsidRDefault="00AA364E" w:rsidP="00353229">
      <w:pPr>
        <w:pStyle w:val="a0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AA364E">
        <w:rPr>
          <w:color w:val="000000"/>
          <w:sz w:val="24"/>
          <w:szCs w:val="24"/>
        </w:rPr>
        <w:t>Роликові конвеєри</w:t>
      </w:r>
      <w:r w:rsidRPr="00AA364E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Призначення, класифікація</w:t>
      </w:r>
      <w:r w:rsidRPr="00AA364E">
        <w:rPr>
          <w:color w:val="000000"/>
          <w:sz w:val="24"/>
          <w:szCs w:val="24"/>
        </w:rPr>
        <w:t xml:space="preserve">, конструкції </w:t>
      </w:r>
      <w:r>
        <w:rPr>
          <w:color w:val="000000"/>
          <w:sz w:val="24"/>
          <w:szCs w:val="24"/>
        </w:rPr>
        <w:t>та принцип</w:t>
      </w:r>
      <w:r w:rsidRPr="00AA364E">
        <w:rPr>
          <w:color w:val="000000"/>
          <w:sz w:val="24"/>
          <w:szCs w:val="24"/>
        </w:rPr>
        <w:t xml:space="preserve"> дії конвеєрів.</w:t>
      </w:r>
      <w:r>
        <w:rPr>
          <w:color w:val="000000"/>
          <w:sz w:val="24"/>
          <w:szCs w:val="24"/>
        </w:rPr>
        <w:t xml:space="preserve"> Привідні механізми, опорні елементи. Основи розрахунків конвеєрів.</w:t>
      </w:r>
    </w:p>
    <w:p w:rsidR="00AA364E" w:rsidRPr="00AA364E" w:rsidRDefault="00AA364E" w:rsidP="00353229">
      <w:pPr>
        <w:pStyle w:val="a0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AA364E">
        <w:rPr>
          <w:color w:val="000000"/>
          <w:sz w:val="24"/>
          <w:szCs w:val="24"/>
        </w:rPr>
        <w:t>Пневматичний і гідравлічний транспорт.</w:t>
      </w:r>
      <w:r>
        <w:rPr>
          <w:color w:val="000000"/>
          <w:sz w:val="24"/>
          <w:szCs w:val="24"/>
        </w:rPr>
        <w:t xml:space="preserve"> Призначення, сфера застосування, конструкції транспортувальних установок. Основні елементи конструкції: привод, транспортувальні труби, завантажувально-розвантажувальні пристрої. Продуктивність, основи теорії розрахунків.</w:t>
      </w:r>
    </w:p>
    <w:p w:rsidR="00F87FBF" w:rsidRPr="001B4812" w:rsidRDefault="00AA364E" w:rsidP="001B4812">
      <w:pPr>
        <w:pStyle w:val="a0"/>
        <w:numPr>
          <w:ilvl w:val="0"/>
          <w:numId w:val="27"/>
        </w:numPr>
        <w:shd w:val="clear" w:color="auto" w:fill="FFFFFF"/>
        <w:spacing w:line="240" w:lineRule="auto"/>
        <w:ind w:right="528"/>
        <w:jc w:val="both"/>
        <w:rPr>
          <w:sz w:val="24"/>
          <w:szCs w:val="24"/>
        </w:rPr>
      </w:pPr>
      <w:r w:rsidRPr="00AA364E">
        <w:rPr>
          <w:color w:val="000000"/>
          <w:sz w:val="24"/>
          <w:szCs w:val="24"/>
        </w:rPr>
        <w:t xml:space="preserve">Допоміжні пристрої </w:t>
      </w:r>
      <w:r w:rsidRPr="00AA364E">
        <w:rPr>
          <w:color w:val="000000"/>
          <w:spacing w:val="-1"/>
          <w:sz w:val="24"/>
          <w:szCs w:val="24"/>
        </w:rPr>
        <w:t>транспорту</w:t>
      </w:r>
      <w:r>
        <w:rPr>
          <w:color w:val="000000"/>
          <w:spacing w:val="-1"/>
          <w:sz w:val="24"/>
          <w:szCs w:val="24"/>
        </w:rPr>
        <w:t>вальн</w:t>
      </w:r>
      <w:r w:rsidRPr="00AA364E">
        <w:rPr>
          <w:color w:val="000000"/>
          <w:spacing w:val="-1"/>
          <w:sz w:val="24"/>
          <w:szCs w:val="24"/>
        </w:rPr>
        <w:t>их машин.</w:t>
      </w:r>
      <w:r>
        <w:rPr>
          <w:color w:val="000000"/>
          <w:spacing w:val="-1"/>
          <w:sz w:val="24"/>
          <w:szCs w:val="24"/>
        </w:rPr>
        <w:t xml:space="preserve"> Бункери, затвори, живильники, автоматичні лічильники і ваги, їх призначення, конструкція, основи розрахунку і вибору.</w:t>
      </w:r>
    </w:p>
    <w:p w:rsidR="008B16FE" w:rsidRPr="005D217E" w:rsidRDefault="008B16FE" w:rsidP="005D217E">
      <w:pPr>
        <w:pStyle w:val="1"/>
        <w:numPr>
          <w:ilvl w:val="0"/>
          <w:numId w:val="28"/>
        </w:numPr>
        <w:rPr>
          <w:rFonts w:ascii="Times New Roman" w:hAnsi="Times New Roman"/>
          <w:color w:val="auto"/>
        </w:rPr>
      </w:pPr>
      <w:r w:rsidRPr="005D217E">
        <w:rPr>
          <w:rFonts w:ascii="Times New Roman" w:hAnsi="Times New Roman"/>
          <w:color w:val="auto"/>
        </w:rPr>
        <w:t>Навчальні матеріали та ресурси</w:t>
      </w:r>
    </w:p>
    <w:p w:rsidR="00553C09" w:rsidRDefault="00553C09" w:rsidP="00102750">
      <w:pPr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Pr="00553C09">
        <w:rPr>
          <w:i/>
          <w:sz w:val="24"/>
          <w:szCs w:val="24"/>
        </w:rPr>
        <w:t>азова (підручники, навчальні посібники) література</w:t>
      </w:r>
    </w:p>
    <w:p w:rsidR="005D217E" w:rsidRPr="005D217E" w:rsidRDefault="005D217E" w:rsidP="005D217E">
      <w:pPr>
        <w:pStyle w:val="a0"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 w:rsidRPr="005D217E">
        <w:rPr>
          <w:sz w:val="24"/>
          <w:szCs w:val="24"/>
        </w:rPr>
        <w:t>Бондарєв</w:t>
      </w:r>
      <w:proofErr w:type="spellEnd"/>
      <w:r w:rsidRPr="005D217E">
        <w:rPr>
          <w:sz w:val="24"/>
          <w:szCs w:val="24"/>
        </w:rPr>
        <w:t xml:space="preserve"> В.С.,Колісник Н.П.,</w:t>
      </w:r>
      <w:r>
        <w:rPr>
          <w:sz w:val="24"/>
          <w:szCs w:val="24"/>
        </w:rPr>
        <w:t xml:space="preserve"> </w:t>
      </w:r>
      <w:proofErr w:type="spellStart"/>
      <w:r w:rsidRPr="005D217E">
        <w:rPr>
          <w:sz w:val="24"/>
          <w:szCs w:val="24"/>
        </w:rPr>
        <w:t>Дубинець</w:t>
      </w:r>
      <w:proofErr w:type="spellEnd"/>
      <w:r w:rsidRPr="005D217E">
        <w:rPr>
          <w:sz w:val="24"/>
          <w:szCs w:val="24"/>
        </w:rPr>
        <w:t xml:space="preserve"> О.І.,</w:t>
      </w:r>
      <w:proofErr w:type="spellStart"/>
      <w:r w:rsidRPr="005D217E">
        <w:rPr>
          <w:sz w:val="24"/>
          <w:szCs w:val="24"/>
        </w:rPr>
        <w:t>Бондарєв</w:t>
      </w:r>
      <w:proofErr w:type="spellEnd"/>
      <w:r w:rsidRPr="005D217E">
        <w:rPr>
          <w:sz w:val="24"/>
          <w:szCs w:val="24"/>
        </w:rPr>
        <w:t xml:space="preserve"> С.В.,</w:t>
      </w:r>
      <w:proofErr w:type="spellStart"/>
      <w:r>
        <w:rPr>
          <w:sz w:val="24"/>
          <w:szCs w:val="24"/>
        </w:rPr>
        <w:t>Горбатенко</w:t>
      </w:r>
      <w:r w:rsidRPr="005D217E">
        <w:rPr>
          <w:sz w:val="24"/>
          <w:szCs w:val="24"/>
        </w:rPr>
        <w:t>Ю.П</w:t>
      </w:r>
      <w:proofErr w:type="spellEnd"/>
      <w:r w:rsidRPr="005D217E">
        <w:rPr>
          <w:sz w:val="24"/>
          <w:szCs w:val="24"/>
        </w:rPr>
        <w:t xml:space="preserve">.,Барабанов В.Я. </w:t>
      </w:r>
      <w:r>
        <w:rPr>
          <w:color w:val="000000"/>
          <w:sz w:val="24"/>
          <w:szCs w:val="24"/>
        </w:rPr>
        <w:t xml:space="preserve"> </w:t>
      </w:r>
      <w:r w:rsidRPr="005D217E">
        <w:rPr>
          <w:sz w:val="24"/>
          <w:szCs w:val="24"/>
        </w:rPr>
        <w:t>Підйомно-транспортні машини. Розрахунки підіймальних і транспортувальних машин. Підручник з гри</w:t>
      </w:r>
      <w:r>
        <w:rPr>
          <w:sz w:val="24"/>
          <w:szCs w:val="24"/>
        </w:rPr>
        <w:t xml:space="preserve">фом </w:t>
      </w:r>
      <w:proofErr w:type="spellStart"/>
      <w:r>
        <w:rPr>
          <w:sz w:val="24"/>
          <w:szCs w:val="24"/>
        </w:rPr>
        <w:t>МОН</w:t>
      </w:r>
      <w:proofErr w:type="spellEnd"/>
      <w:r>
        <w:rPr>
          <w:sz w:val="24"/>
          <w:szCs w:val="24"/>
        </w:rPr>
        <w:t xml:space="preserve"> України - К.: </w:t>
      </w:r>
      <w:r w:rsidRPr="005D217E">
        <w:rPr>
          <w:sz w:val="24"/>
          <w:szCs w:val="24"/>
        </w:rPr>
        <w:t xml:space="preserve">Вища </w:t>
      </w:r>
      <w:r>
        <w:rPr>
          <w:sz w:val="24"/>
          <w:szCs w:val="24"/>
        </w:rPr>
        <w:t>шк., 2009 – 734 с.: іл.</w:t>
      </w:r>
    </w:p>
    <w:p w:rsidR="005D217E" w:rsidRDefault="005D217E" w:rsidP="005D217E">
      <w:pPr>
        <w:pStyle w:val="a0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Жигулін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Махмудов</w:t>
      </w:r>
      <w:proofErr w:type="spellEnd"/>
      <w:r>
        <w:rPr>
          <w:sz w:val="24"/>
          <w:szCs w:val="24"/>
        </w:rPr>
        <w:t xml:space="preserve"> І.І., </w:t>
      </w:r>
      <w:proofErr w:type="spellStart"/>
      <w:r>
        <w:rPr>
          <w:sz w:val="24"/>
          <w:szCs w:val="24"/>
        </w:rPr>
        <w:t>Жигуліна</w:t>
      </w:r>
      <w:proofErr w:type="spellEnd"/>
      <w:r>
        <w:rPr>
          <w:sz w:val="24"/>
          <w:szCs w:val="24"/>
        </w:rPr>
        <w:t xml:space="preserve"> Н.А. Підйомно-транспортні машини.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>. посібник. – Ніжин: Ніжинський агротехнічний інститут. 2020 – 180 с.</w:t>
      </w:r>
    </w:p>
    <w:p w:rsidR="005D217E" w:rsidRDefault="005D217E" w:rsidP="005D217E">
      <w:pPr>
        <w:pStyle w:val="a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Козуб Ю.Г. Підйомно-транспортні машини. Підручник. </w:t>
      </w:r>
      <w:proofErr w:type="spellStart"/>
      <w:r>
        <w:rPr>
          <w:sz w:val="24"/>
          <w:szCs w:val="24"/>
        </w:rPr>
        <w:t>Старобільськ</w:t>
      </w:r>
      <w:proofErr w:type="spellEnd"/>
      <w:r>
        <w:rPr>
          <w:sz w:val="24"/>
          <w:szCs w:val="24"/>
        </w:rPr>
        <w:t xml:space="preserve">: Вид-во </w:t>
      </w:r>
      <w:proofErr w:type="spellStart"/>
      <w:r>
        <w:rPr>
          <w:sz w:val="24"/>
          <w:szCs w:val="24"/>
        </w:rPr>
        <w:t>ДЗ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ЛНУ</w:t>
      </w:r>
      <w:proofErr w:type="spellEnd"/>
      <w:r w:rsidR="00DB5048">
        <w:rPr>
          <w:sz w:val="24"/>
          <w:szCs w:val="24"/>
        </w:rPr>
        <w:t>»</w:t>
      </w:r>
      <w:r>
        <w:rPr>
          <w:sz w:val="24"/>
          <w:szCs w:val="24"/>
        </w:rPr>
        <w:t xml:space="preserve"> ім. Тараса Шевченка</w:t>
      </w:r>
      <w:r w:rsidR="00DB5048">
        <w:rPr>
          <w:sz w:val="24"/>
          <w:szCs w:val="24"/>
        </w:rPr>
        <w:t>, 2018 – 277 с.</w:t>
      </w:r>
    </w:p>
    <w:p w:rsidR="00DB5048" w:rsidRDefault="00DB5048" w:rsidP="005D217E">
      <w:pPr>
        <w:pStyle w:val="a0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Малащенко</w:t>
      </w:r>
      <w:proofErr w:type="spellEnd"/>
      <w:r>
        <w:rPr>
          <w:sz w:val="24"/>
          <w:szCs w:val="24"/>
        </w:rPr>
        <w:t xml:space="preserve"> В.О., Стрілець В.М., </w:t>
      </w:r>
      <w:proofErr w:type="spellStart"/>
      <w:r>
        <w:rPr>
          <w:sz w:val="24"/>
          <w:szCs w:val="24"/>
        </w:rPr>
        <w:t>Новіцький</w:t>
      </w:r>
      <w:proofErr w:type="spellEnd"/>
      <w:r>
        <w:rPr>
          <w:sz w:val="24"/>
          <w:szCs w:val="24"/>
        </w:rPr>
        <w:t xml:space="preserve"> Я.М., Стрілець О.Р. Деталі машин і підйомно-транспортні обладнання. 2 – е видання.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>. посібник. – Львів: Новий світ, - 2020 – 347 с.</w:t>
      </w:r>
    </w:p>
    <w:p w:rsidR="0062233C" w:rsidRDefault="00DB5048" w:rsidP="00F41EC7">
      <w:pPr>
        <w:pStyle w:val="a0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Бетин</w:t>
      </w:r>
      <w:proofErr w:type="spellEnd"/>
      <w:r>
        <w:rPr>
          <w:sz w:val="24"/>
          <w:szCs w:val="24"/>
        </w:rPr>
        <w:t xml:space="preserve"> Д.А., Кравець В.Н., </w:t>
      </w:r>
      <w:proofErr w:type="spellStart"/>
      <w:r>
        <w:rPr>
          <w:sz w:val="24"/>
          <w:szCs w:val="24"/>
        </w:rPr>
        <w:t>Кондратьєв</w:t>
      </w:r>
      <w:proofErr w:type="spellEnd"/>
      <w:r>
        <w:rPr>
          <w:sz w:val="24"/>
          <w:szCs w:val="24"/>
        </w:rPr>
        <w:t xml:space="preserve"> А.В. Транспортувальні машини.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посібник. Харків: </w:t>
      </w:r>
      <w:proofErr w:type="spellStart"/>
      <w:r>
        <w:rPr>
          <w:sz w:val="24"/>
          <w:szCs w:val="24"/>
        </w:rPr>
        <w:t>ХАІ</w:t>
      </w:r>
      <w:proofErr w:type="spellEnd"/>
      <w:r>
        <w:rPr>
          <w:sz w:val="24"/>
          <w:szCs w:val="24"/>
        </w:rPr>
        <w:t>, 2013 – 92 с.</w:t>
      </w:r>
    </w:p>
    <w:p w:rsidR="00A77D17" w:rsidRPr="00F41EC7" w:rsidRDefault="00A77D17" w:rsidP="00A77D17">
      <w:pPr>
        <w:pStyle w:val="a0"/>
        <w:rPr>
          <w:sz w:val="24"/>
          <w:szCs w:val="24"/>
        </w:rPr>
      </w:pPr>
    </w:p>
    <w:p w:rsidR="00DB5048" w:rsidRDefault="00102750" w:rsidP="004E79D0">
      <w:pPr>
        <w:spacing w:line="240" w:lineRule="auto"/>
        <w:ind w:left="360"/>
        <w:rPr>
          <w:i/>
          <w:sz w:val="24"/>
          <w:szCs w:val="24"/>
        </w:rPr>
      </w:pPr>
      <w:r w:rsidRPr="00102750">
        <w:rPr>
          <w:i/>
          <w:sz w:val="24"/>
          <w:szCs w:val="24"/>
        </w:rPr>
        <w:lastRenderedPageBreak/>
        <w:t>додаткова (монографії, статті, документи, електронні ресурси) література</w:t>
      </w:r>
    </w:p>
    <w:p w:rsidR="00DB5048" w:rsidRPr="001B4812" w:rsidRDefault="00DB5048" w:rsidP="001B4812">
      <w:pPr>
        <w:pStyle w:val="a0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1B4812">
        <w:rPr>
          <w:sz w:val="24"/>
          <w:szCs w:val="24"/>
        </w:rPr>
        <w:t xml:space="preserve">Данильченко Ю.М., </w:t>
      </w:r>
      <w:proofErr w:type="spellStart"/>
      <w:r w:rsidRPr="001B4812">
        <w:rPr>
          <w:sz w:val="24"/>
          <w:szCs w:val="24"/>
        </w:rPr>
        <w:t>Горбатенко</w:t>
      </w:r>
      <w:proofErr w:type="spellEnd"/>
      <w:r w:rsidRPr="001B4812">
        <w:rPr>
          <w:sz w:val="24"/>
          <w:szCs w:val="24"/>
        </w:rPr>
        <w:t xml:space="preserve"> Ю.П., </w:t>
      </w:r>
      <w:proofErr w:type="spellStart"/>
      <w:r w:rsidRPr="001B4812">
        <w:rPr>
          <w:sz w:val="24"/>
          <w:szCs w:val="24"/>
        </w:rPr>
        <w:t>Закора</w:t>
      </w:r>
      <w:proofErr w:type="spellEnd"/>
      <w:r w:rsidRPr="001B4812">
        <w:rPr>
          <w:sz w:val="24"/>
          <w:szCs w:val="24"/>
        </w:rPr>
        <w:t xml:space="preserve"> О.В. Динаміка тунельних ескалаторів з проміжним приводом. Монографія. Київ, </w:t>
      </w:r>
      <w:proofErr w:type="spellStart"/>
      <w:r w:rsidRPr="001B4812">
        <w:rPr>
          <w:sz w:val="24"/>
          <w:szCs w:val="24"/>
        </w:rPr>
        <w:t>НТУУ</w:t>
      </w:r>
      <w:proofErr w:type="spellEnd"/>
      <w:r w:rsidRPr="001B4812">
        <w:rPr>
          <w:sz w:val="24"/>
          <w:szCs w:val="24"/>
        </w:rPr>
        <w:t xml:space="preserve"> </w:t>
      </w:r>
      <w:r w:rsidR="001B4812" w:rsidRPr="001B4812">
        <w:rPr>
          <w:sz w:val="24"/>
          <w:szCs w:val="24"/>
        </w:rPr>
        <w:t>«КПІ ім. Ігоря Сікорського», 2018 – 177 с.; іл.</w:t>
      </w:r>
    </w:p>
    <w:p w:rsidR="001B4812" w:rsidRPr="00DB5048" w:rsidRDefault="001B4812" w:rsidP="001B4812">
      <w:pPr>
        <w:pStyle w:val="a0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rPr>
          <w:color w:val="000000"/>
          <w:spacing w:val="-1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Іванченко Ф.К. </w:t>
      </w:r>
      <w:r w:rsidRPr="005D217E">
        <w:rPr>
          <w:color w:val="000000"/>
          <w:spacing w:val="5"/>
          <w:sz w:val="24"/>
          <w:szCs w:val="24"/>
        </w:rPr>
        <w:t xml:space="preserve">Конструкція і розрахунок підйомно-транспортних </w:t>
      </w:r>
      <w:r>
        <w:rPr>
          <w:color w:val="000000"/>
          <w:sz w:val="24"/>
          <w:szCs w:val="24"/>
        </w:rPr>
        <w:t>машин</w:t>
      </w:r>
      <w:r w:rsidRPr="005D217E">
        <w:rPr>
          <w:color w:val="000000"/>
          <w:sz w:val="24"/>
          <w:szCs w:val="24"/>
        </w:rPr>
        <w:t>.-К.: "Вища школа", 1990.-424 с.</w:t>
      </w:r>
    </w:p>
    <w:p w:rsidR="00330642" w:rsidRPr="00330642" w:rsidRDefault="001B4812" w:rsidP="00330642">
      <w:pPr>
        <w:pStyle w:val="a0"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Спиваковский</w:t>
      </w:r>
      <w:proofErr w:type="spellEnd"/>
      <w:r>
        <w:rPr>
          <w:sz w:val="24"/>
          <w:szCs w:val="24"/>
        </w:rPr>
        <w:t xml:space="preserve"> А.О., </w:t>
      </w:r>
      <w:proofErr w:type="spellStart"/>
      <w:r>
        <w:rPr>
          <w:sz w:val="24"/>
          <w:szCs w:val="24"/>
        </w:rPr>
        <w:t>Дьячков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Транспортирующие</w:t>
      </w:r>
      <w:proofErr w:type="spellEnd"/>
      <w:r>
        <w:rPr>
          <w:sz w:val="24"/>
          <w:szCs w:val="24"/>
        </w:rPr>
        <w:t xml:space="preserve"> машин</w:t>
      </w:r>
      <w:proofErr w:type="spellStart"/>
      <w:r>
        <w:rPr>
          <w:sz w:val="24"/>
          <w:szCs w:val="24"/>
          <w:lang w:val="ru-RU"/>
        </w:rPr>
        <w:t>ы</w:t>
      </w:r>
      <w:proofErr w:type="spellEnd"/>
      <w:r>
        <w:rPr>
          <w:sz w:val="24"/>
          <w:szCs w:val="24"/>
          <w:lang w:val="ru-RU"/>
        </w:rPr>
        <w:t xml:space="preserve">. – М.: Машиностроение, 1983 – 489 с.; </w:t>
      </w:r>
      <w:proofErr w:type="spellStart"/>
      <w:r>
        <w:rPr>
          <w:sz w:val="24"/>
          <w:szCs w:val="24"/>
          <w:lang w:val="ru-RU"/>
        </w:rPr>
        <w:t>илл</w:t>
      </w:r>
      <w:proofErr w:type="spellEnd"/>
      <w:r>
        <w:rPr>
          <w:sz w:val="24"/>
          <w:szCs w:val="24"/>
          <w:lang w:val="ru-RU"/>
        </w:rPr>
        <w:t>.</w:t>
      </w:r>
    </w:p>
    <w:p w:rsidR="00437A1F" w:rsidRPr="00330642" w:rsidRDefault="00437A1F" w:rsidP="00330642">
      <w:pPr>
        <w:pStyle w:val="a0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330642">
        <w:rPr>
          <w:color w:val="000000"/>
          <w:spacing w:val="2"/>
          <w:sz w:val="24"/>
          <w:szCs w:val="24"/>
        </w:rPr>
        <w:t xml:space="preserve">Методичні вказівки до виконання </w:t>
      </w:r>
      <w:proofErr w:type="spellStart"/>
      <w:r w:rsidRPr="00330642">
        <w:rPr>
          <w:color w:val="000000"/>
          <w:spacing w:val="2"/>
          <w:sz w:val="24"/>
          <w:szCs w:val="24"/>
        </w:rPr>
        <w:t>РГР</w:t>
      </w:r>
      <w:proofErr w:type="spellEnd"/>
      <w:r w:rsidRPr="00330642">
        <w:rPr>
          <w:color w:val="000000"/>
          <w:spacing w:val="2"/>
          <w:sz w:val="24"/>
          <w:szCs w:val="24"/>
        </w:rPr>
        <w:t xml:space="preserve">, курсових </w:t>
      </w:r>
      <w:r w:rsidRPr="00330642">
        <w:rPr>
          <w:color w:val="000000"/>
          <w:spacing w:val="2"/>
          <w:sz w:val="24"/>
          <w:szCs w:val="24"/>
          <w:lang w:val="ru-RU"/>
        </w:rPr>
        <w:t xml:space="preserve">та </w:t>
      </w:r>
      <w:proofErr w:type="spellStart"/>
      <w:r w:rsidRPr="00330642">
        <w:rPr>
          <w:color w:val="000000"/>
          <w:spacing w:val="2"/>
          <w:sz w:val="24"/>
          <w:szCs w:val="24"/>
          <w:lang w:val="ru-RU"/>
        </w:rPr>
        <w:t>дипломних</w:t>
      </w:r>
      <w:proofErr w:type="spellEnd"/>
      <w:r w:rsidRPr="00330642">
        <w:rPr>
          <w:color w:val="000000"/>
          <w:spacing w:val="2"/>
          <w:sz w:val="24"/>
          <w:szCs w:val="24"/>
          <w:lang w:val="ru-RU"/>
        </w:rPr>
        <w:t xml:space="preserve"> </w:t>
      </w:r>
      <w:r w:rsidRPr="00330642">
        <w:rPr>
          <w:color w:val="000000"/>
          <w:spacing w:val="2"/>
          <w:sz w:val="24"/>
          <w:szCs w:val="24"/>
        </w:rPr>
        <w:t>проектів. Розрахунок пасажирських конвеєрів (</w:t>
      </w:r>
      <w:proofErr w:type="spellStart"/>
      <w:r w:rsidRPr="00330642">
        <w:rPr>
          <w:color w:val="000000"/>
          <w:spacing w:val="2"/>
          <w:sz w:val="24"/>
          <w:szCs w:val="24"/>
        </w:rPr>
        <w:t>травелаторів</w:t>
      </w:r>
      <w:proofErr w:type="spellEnd"/>
      <w:r w:rsidRPr="00330642">
        <w:rPr>
          <w:color w:val="000000"/>
          <w:spacing w:val="2"/>
          <w:sz w:val="24"/>
          <w:szCs w:val="24"/>
        </w:rPr>
        <w:t xml:space="preserve">). Укладачі: </w:t>
      </w:r>
      <w:proofErr w:type="spellStart"/>
      <w:r w:rsidRPr="00330642">
        <w:rPr>
          <w:color w:val="000000"/>
          <w:spacing w:val="2"/>
          <w:sz w:val="24"/>
          <w:szCs w:val="24"/>
        </w:rPr>
        <w:t>Горбатенко</w:t>
      </w:r>
      <w:proofErr w:type="spellEnd"/>
      <w:r w:rsidRPr="00330642">
        <w:rPr>
          <w:color w:val="000000"/>
          <w:spacing w:val="2"/>
          <w:sz w:val="24"/>
          <w:szCs w:val="24"/>
        </w:rPr>
        <w:t xml:space="preserve"> Ю.П., </w:t>
      </w:r>
      <w:proofErr w:type="spellStart"/>
      <w:r w:rsidRPr="00330642">
        <w:rPr>
          <w:color w:val="000000"/>
          <w:spacing w:val="2"/>
          <w:sz w:val="24"/>
          <w:szCs w:val="24"/>
        </w:rPr>
        <w:t>Бондарев</w:t>
      </w:r>
      <w:proofErr w:type="spellEnd"/>
      <w:r w:rsidRPr="00330642">
        <w:rPr>
          <w:color w:val="000000"/>
          <w:spacing w:val="2"/>
          <w:sz w:val="24"/>
          <w:szCs w:val="24"/>
        </w:rPr>
        <w:t xml:space="preserve"> С.В.-К.:</w:t>
      </w:r>
      <w:proofErr w:type="spellStart"/>
      <w:r w:rsidRPr="00330642">
        <w:rPr>
          <w:color w:val="000000"/>
          <w:spacing w:val="2"/>
          <w:sz w:val="24"/>
          <w:szCs w:val="24"/>
        </w:rPr>
        <w:t>ІВЦ</w:t>
      </w:r>
      <w:proofErr w:type="spellEnd"/>
      <w:r w:rsidRPr="00330642">
        <w:rPr>
          <w:color w:val="000000"/>
          <w:spacing w:val="2"/>
          <w:sz w:val="24"/>
          <w:szCs w:val="24"/>
        </w:rPr>
        <w:t xml:space="preserve"> «Видавництво Політехніка», 2005. – 20 с.</w:t>
      </w:r>
    </w:p>
    <w:p w:rsidR="00437A1F" w:rsidRPr="00330642" w:rsidRDefault="00330642" w:rsidP="00EC760F">
      <w:pPr>
        <w:pStyle w:val="a0"/>
        <w:numPr>
          <w:ilvl w:val="0"/>
          <w:numId w:val="14"/>
        </w:numPr>
        <w:rPr>
          <w:sz w:val="24"/>
          <w:szCs w:val="24"/>
        </w:rPr>
      </w:pPr>
      <w:r w:rsidRPr="00330642">
        <w:rPr>
          <w:color w:val="000000"/>
          <w:sz w:val="24"/>
          <w:szCs w:val="24"/>
        </w:rPr>
        <w:t>Методичні вказівки до виконання лабораторної роботи "Дослідження параметрів гвинтового конвеєра"</w:t>
      </w:r>
      <w:r w:rsidR="009D7BD3">
        <w:rPr>
          <w:color w:val="000000"/>
          <w:sz w:val="24"/>
          <w:szCs w:val="24"/>
        </w:rPr>
        <w:t>.</w:t>
      </w:r>
      <w:r w:rsidRPr="00330642">
        <w:rPr>
          <w:color w:val="000000"/>
          <w:sz w:val="24"/>
          <w:szCs w:val="24"/>
        </w:rPr>
        <w:t xml:space="preserve"> Укладачі: </w:t>
      </w:r>
      <w:proofErr w:type="spellStart"/>
      <w:r w:rsidR="009D7BD3" w:rsidRPr="00330642">
        <w:rPr>
          <w:color w:val="000000"/>
          <w:spacing w:val="2"/>
          <w:sz w:val="24"/>
          <w:szCs w:val="24"/>
        </w:rPr>
        <w:t>Горбатенко</w:t>
      </w:r>
      <w:proofErr w:type="spellEnd"/>
      <w:r w:rsidR="009D7BD3" w:rsidRPr="00330642">
        <w:rPr>
          <w:color w:val="000000"/>
          <w:spacing w:val="2"/>
          <w:sz w:val="24"/>
          <w:szCs w:val="24"/>
        </w:rPr>
        <w:t xml:space="preserve"> Ю.П., </w:t>
      </w:r>
      <w:proofErr w:type="spellStart"/>
      <w:r w:rsidRPr="00330642">
        <w:rPr>
          <w:sz w:val="24"/>
          <w:szCs w:val="24"/>
        </w:rPr>
        <w:t>Бондарєв</w:t>
      </w:r>
      <w:proofErr w:type="spellEnd"/>
      <w:r w:rsidRPr="00330642">
        <w:rPr>
          <w:sz w:val="24"/>
          <w:szCs w:val="24"/>
        </w:rPr>
        <w:t xml:space="preserve"> С.В.,Зворикін К.О.,</w:t>
      </w:r>
      <w:r>
        <w:rPr>
          <w:sz w:val="24"/>
          <w:szCs w:val="24"/>
        </w:rPr>
        <w:t xml:space="preserve"> </w:t>
      </w:r>
      <w:proofErr w:type="spellStart"/>
      <w:r w:rsidRPr="00330642">
        <w:rPr>
          <w:sz w:val="24"/>
          <w:szCs w:val="24"/>
        </w:rPr>
        <w:t>Лукавенко</w:t>
      </w:r>
      <w:proofErr w:type="spellEnd"/>
      <w:r w:rsidRPr="00330642">
        <w:rPr>
          <w:sz w:val="24"/>
          <w:szCs w:val="24"/>
        </w:rPr>
        <w:t xml:space="preserve"> В.П., </w:t>
      </w:r>
      <w:proofErr w:type="spellStart"/>
      <w:r w:rsidRPr="00330642">
        <w:rPr>
          <w:sz w:val="24"/>
          <w:szCs w:val="24"/>
        </w:rPr>
        <w:t>Закора</w:t>
      </w:r>
      <w:proofErr w:type="spellEnd"/>
      <w:r w:rsidRPr="00330642">
        <w:rPr>
          <w:sz w:val="24"/>
          <w:szCs w:val="24"/>
        </w:rPr>
        <w:t xml:space="preserve"> О.В. - </w:t>
      </w:r>
      <w:r w:rsidRPr="00330642">
        <w:rPr>
          <w:color w:val="000000"/>
          <w:spacing w:val="2"/>
          <w:sz w:val="24"/>
          <w:szCs w:val="24"/>
        </w:rPr>
        <w:t>К.:</w:t>
      </w:r>
      <w:proofErr w:type="spellStart"/>
      <w:r w:rsidRPr="00330642">
        <w:rPr>
          <w:color w:val="000000"/>
          <w:spacing w:val="2"/>
          <w:sz w:val="24"/>
          <w:szCs w:val="24"/>
        </w:rPr>
        <w:t>ІВЦ</w:t>
      </w:r>
      <w:proofErr w:type="spellEnd"/>
      <w:r w:rsidRPr="00330642">
        <w:rPr>
          <w:color w:val="000000"/>
          <w:spacing w:val="2"/>
          <w:sz w:val="24"/>
          <w:szCs w:val="24"/>
        </w:rPr>
        <w:t xml:space="preserve"> «Видавництво Політехніка», 20</w:t>
      </w:r>
      <w:r>
        <w:rPr>
          <w:color w:val="000000"/>
          <w:spacing w:val="2"/>
          <w:sz w:val="24"/>
          <w:szCs w:val="24"/>
        </w:rPr>
        <w:t>14. – 3</w:t>
      </w:r>
      <w:r w:rsidRPr="00330642">
        <w:rPr>
          <w:color w:val="000000"/>
          <w:spacing w:val="2"/>
          <w:sz w:val="24"/>
          <w:szCs w:val="24"/>
        </w:rPr>
        <w:t>0 с.</w:t>
      </w:r>
    </w:p>
    <w:p w:rsidR="00786521" w:rsidRPr="00330642" w:rsidRDefault="00786521" w:rsidP="00EC760F">
      <w:pPr>
        <w:pStyle w:val="a0"/>
        <w:numPr>
          <w:ilvl w:val="0"/>
          <w:numId w:val="14"/>
        </w:numPr>
        <w:rPr>
          <w:sz w:val="24"/>
          <w:szCs w:val="24"/>
        </w:rPr>
      </w:pPr>
      <w:r w:rsidRPr="00786521">
        <w:rPr>
          <w:color w:val="000000"/>
          <w:sz w:val="24"/>
          <w:szCs w:val="24"/>
        </w:rPr>
        <w:t xml:space="preserve">Методичні вказівки до виконання лабораторної роботи "Дослідження коефіцієнту опору обертанню ролика стрічкового конвеєра" </w:t>
      </w:r>
      <w:r w:rsidR="009D7BD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330642">
        <w:rPr>
          <w:color w:val="000000"/>
          <w:sz w:val="24"/>
          <w:szCs w:val="24"/>
        </w:rPr>
        <w:t xml:space="preserve">Укладачі: </w:t>
      </w:r>
      <w:proofErr w:type="spellStart"/>
      <w:r w:rsidR="009D7BD3" w:rsidRPr="00330642">
        <w:rPr>
          <w:color w:val="000000"/>
          <w:spacing w:val="2"/>
          <w:sz w:val="24"/>
          <w:szCs w:val="24"/>
        </w:rPr>
        <w:t>Горбатенко</w:t>
      </w:r>
      <w:proofErr w:type="spellEnd"/>
      <w:r w:rsidR="009D7BD3" w:rsidRPr="00330642">
        <w:rPr>
          <w:color w:val="000000"/>
          <w:spacing w:val="2"/>
          <w:sz w:val="24"/>
          <w:szCs w:val="24"/>
        </w:rPr>
        <w:t xml:space="preserve"> Ю.П., </w:t>
      </w:r>
      <w:proofErr w:type="spellStart"/>
      <w:r w:rsidRPr="00330642">
        <w:rPr>
          <w:sz w:val="24"/>
          <w:szCs w:val="24"/>
        </w:rPr>
        <w:t>Бондарєв</w:t>
      </w:r>
      <w:proofErr w:type="spellEnd"/>
      <w:r w:rsidRPr="00330642">
        <w:rPr>
          <w:sz w:val="24"/>
          <w:szCs w:val="24"/>
        </w:rPr>
        <w:t xml:space="preserve"> С.В.,Зворикін К.О.,</w:t>
      </w:r>
      <w:r>
        <w:rPr>
          <w:sz w:val="24"/>
          <w:szCs w:val="24"/>
        </w:rPr>
        <w:t xml:space="preserve"> </w:t>
      </w:r>
      <w:proofErr w:type="spellStart"/>
      <w:r w:rsidRPr="00330642">
        <w:rPr>
          <w:sz w:val="24"/>
          <w:szCs w:val="24"/>
        </w:rPr>
        <w:t>Лукавенко</w:t>
      </w:r>
      <w:proofErr w:type="spellEnd"/>
      <w:r w:rsidRPr="00330642">
        <w:rPr>
          <w:sz w:val="24"/>
          <w:szCs w:val="24"/>
        </w:rPr>
        <w:t xml:space="preserve"> В.П., </w:t>
      </w:r>
      <w:proofErr w:type="spellStart"/>
      <w:r w:rsidRPr="00330642">
        <w:rPr>
          <w:sz w:val="24"/>
          <w:szCs w:val="24"/>
        </w:rPr>
        <w:t>Закора</w:t>
      </w:r>
      <w:proofErr w:type="spellEnd"/>
      <w:r w:rsidRPr="00330642">
        <w:rPr>
          <w:sz w:val="24"/>
          <w:szCs w:val="24"/>
        </w:rPr>
        <w:t xml:space="preserve"> О.В. - </w:t>
      </w:r>
      <w:r w:rsidRPr="00330642">
        <w:rPr>
          <w:color w:val="000000"/>
          <w:spacing w:val="2"/>
          <w:sz w:val="24"/>
          <w:szCs w:val="24"/>
        </w:rPr>
        <w:t>К.:</w:t>
      </w:r>
      <w:proofErr w:type="spellStart"/>
      <w:r w:rsidRPr="00330642">
        <w:rPr>
          <w:color w:val="000000"/>
          <w:spacing w:val="2"/>
          <w:sz w:val="24"/>
          <w:szCs w:val="24"/>
        </w:rPr>
        <w:t>ІВЦ</w:t>
      </w:r>
      <w:proofErr w:type="spellEnd"/>
      <w:r w:rsidRPr="00330642">
        <w:rPr>
          <w:color w:val="000000"/>
          <w:spacing w:val="2"/>
          <w:sz w:val="24"/>
          <w:szCs w:val="24"/>
        </w:rPr>
        <w:t xml:space="preserve"> «Видавництво Політехніка», 20</w:t>
      </w:r>
      <w:r>
        <w:rPr>
          <w:color w:val="000000"/>
          <w:spacing w:val="2"/>
          <w:sz w:val="24"/>
          <w:szCs w:val="24"/>
        </w:rPr>
        <w:t>14. – 21</w:t>
      </w:r>
      <w:r w:rsidRPr="00330642">
        <w:rPr>
          <w:color w:val="000000"/>
          <w:spacing w:val="2"/>
          <w:sz w:val="24"/>
          <w:szCs w:val="24"/>
        </w:rPr>
        <w:t xml:space="preserve"> с.</w:t>
      </w:r>
    </w:p>
    <w:p w:rsidR="00786521" w:rsidRPr="00330642" w:rsidRDefault="00786521" w:rsidP="00EC760F">
      <w:pPr>
        <w:pStyle w:val="a0"/>
        <w:numPr>
          <w:ilvl w:val="0"/>
          <w:numId w:val="14"/>
        </w:numPr>
        <w:rPr>
          <w:sz w:val="24"/>
          <w:szCs w:val="24"/>
        </w:rPr>
      </w:pPr>
      <w:r w:rsidRPr="00786521">
        <w:rPr>
          <w:color w:val="000000"/>
          <w:sz w:val="24"/>
          <w:szCs w:val="24"/>
        </w:rPr>
        <w:t>Методичні вказівки до виконання лабораторної роботи "Визначення  мо</w:t>
      </w:r>
      <w:r w:rsidR="00EC760F">
        <w:rPr>
          <w:color w:val="000000"/>
          <w:sz w:val="24"/>
          <w:szCs w:val="24"/>
        </w:rPr>
        <w:t>дуля пружності стрічок на експе</w:t>
      </w:r>
      <w:r w:rsidRPr="00786521">
        <w:rPr>
          <w:color w:val="000000"/>
          <w:sz w:val="24"/>
          <w:szCs w:val="24"/>
        </w:rPr>
        <w:t>риментальному зразку вертикального двох стрічкового конвеєра"</w:t>
      </w:r>
      <w:r w:rsidR="009D7BD3">
        <w:rPr>
          <w:color w:val="000000"/>
          <w:sz w:val="24"/>
          <w:szCs w:val="24"/>
        </w:rPr>
        <w:t>.</w:t>
      </w:r>
      <w:r w:rsidRPr="00786521">
        <w:rPr>
          <w:color w:val="000000"/>
          <w:sz w:val="24"/>
          <w:szCs w:val="24"/>
        </w:rPr>
        <w:t xml:space="preserve"> </w:t>
      </w:r>
      <w:r w:rsidRPr="00330642">
        <w:rPr>
          <w:color w:val="000000"/>
          <w:sz w:val="24"/>
          <w:szCs w:val="24"/>
        </w:rPr>
        <w:t xml:space="preserve">Укладачі: </w:t>
      </w:r>
      <w:proofErr w:type="spellStart"/>
      <w:r w:rsidR="009D7BD3" w:rsidRPr="00330642">
        <w:rPr>
          <w:color w:val="000000"/>
          <w:spacing w:val="2"/>
          <w:sz w:val="24"/>
          <w:szCs w:val="24"/>
        </w:rPr>
        <w:t>Горбатенко</w:t>
      </w:r>
      <w:proofErr w:type="spellEnd"/>
      <w:r w:rsidR="009D7BD3" w:rsidRPr="00330642">
        <w:rPr>
          <w:color w:val="000000"/>
          <w:spacing w:val="2"/>
          <w:sz w:val="24"/>
          <w:szCs w:val="24"/>
        </w:rPr>
        <w:t xml:space="preserve"> Ю.П., </w:t>
      </w:r>
      <w:proofErr w:type="spellStart"/>
      <w:r w:rsidRPr="00330642">
        <w:rPr>
          <w:sz w:val="24"/>
          <w:szCs w:val="24"/>
        </w:rPr>
        <w:t>Бондарєв</w:t>
      </w:r>
      <w:proofErr w:type="spellEnd"/>
      <w:r w:rsidRPr="00330642">
        <w:rPr>
          <w:sz w:val="24"/>
          <w:szCs w:val="24"/>
        </w:rPr>
        <w:t xml:space="preserve"> С.В.,Зворикін К.О.,</w:t>
      </w:r>
      <w:r>
        <w:rPr>
          <w:sz w:val="24"/>
          <w:szCs w:val="24"/>
        </w:rPr>
        <w:t xml:space="preserve"> </w:t>
      </w:r>
      <w:proofErr w:type="spellStart"/>
      <w:r w:rsidRPr="00330642">
        <w:rPr>
          <w:sz w:val="24"/>
          <w:szCs w:val="24"/>
        </w:rPr>
        <w:t>Лукавенко</w:t>
      </w:r>
      <w:proofErr w:type="spellEnd"/>
      <w:r w:rsidRPr="00330642">
        <w:rPr>
          <w:sz w:val="24"/>
          <w:szCs w:val="24"/>
        </w:rPr>
        <w:t xml:space="preserve"> В.П., </w:t>
      </w:r>
      <w:proofErr w:type="spellStart"/>
      <w:r w:rsidRPr="00330642">
        <w:rPr>
          <w:sz w:val="24"/>
          <w:szCs w:val="24"/>
        </w:rPr>
        <w:t>Закора</w:t>
      </w:r>
      <w:proofErr w:type="spellEnd"/>
      <w:r w:rsidRPr="00330642">
        <w:rPr>
          <w:sz w:val="24"/>
          <w:szCs w:val="24"/>
        </w:rPr>
        <w:t xml:space="preserve"> О.В. - </w:t>
      </w:r>
      <w:r w:rsidRPr="00330642">
        <w:rPr>
          <w:color w:val="000000"/>
          <w:spacing w:val="2"/>
          <w:sz w:val="24"/>
          <w:szCs w:val="24"/>
        </w:rPr>
        <w:t>К.:</w:t>
      </w:r>
      <w:proofErr w:type="spellStart"/>
      <w:r w:rsidRPr="00330642">
        <w:rPr>
          <w:color w:val="000000"/>
          <w:spacing w:val="2"/>
          <w:sz w:val="24"/>
          <w:szCs w:val="24"/>
        </w:rPr>
        <w:t>ІВЦ</w:t>
      </w:r>
      <w:proofErr w:type="spellEnd"/>
      <w:r w:rsidRPr="00330642">
        <w:rPr>
          <w:color w:val="000000"/>
          <w:spacing w:val="2"/>
          <w:sz w:val="24"/>
          <w:szCs w:val="24"/>
        </w:rPr>
        <w:t xml:space="preserve"> «Видавництво Політехніка», 20</w:t>
      </w:r>
      <w:r>
        <w:rPr>
          <w:color w:val="000000"/>
          <w:spacing w:val="2"/>
          <w:sz w:val="24"/>
          <w:szCs w:val="24"/>
        </w:rPr>
        <w:t>14. – 19</w:t>
      </w:r>
      <w:r w:rsidRPr="00330642">
        <w:rPr>
          <w:color w:val="000000"/>
          <w:spacing w:val="2"/>
          <w:sz w:val="24"/>
          <w:szCs w:val="24"/>
        </w:rPr>
        <w:t xml:space="preserve"> с.</w:t>
      </w:r>
    </w:p>
    <w:p w:rsidR="00493EBA" w:rsidRPr="00A77D17" w:rsidRDefault="00786521" w:rsidP="00493EBA">
      <w:pPr>
        <w:pStyle w:val="a0"/>
        <w:numPr>
          <w:ilvl w:val="0"/>
          <w:numId w:val="14"/>
        </w:numPr>
        <w:jc w:val="both"/>
        <w:rPr>
          <w:sz w:val="24"/>
          <w:szCs w:val="24"/>
        </w:rPr>
      </w:pPr>
      <w:r w:rsidRPr="00786521">
        <w:rPr>
          <w:color w:val="000000"/>
          <w:sz w:val="24"/>
          <w:szCs w:val="24"/>
        </w:rPr>
        <w:t>Методичні вказівки до виконання лабораторної роботи "Експериментальне визначення  часу гальмування колодкового гальма з електромагнітним приводом"</w:t>
      </w:r>
      <w:r w:rsidR="009D7BD3">
        <w:rPr>
          <w:color w:val="000000"/>
          <w:sz w:val="24"/>
          <w:szCs w:val="24"/>
        </w:rPr>
        <w:t>.</w:t>
      </w:r>
      <w:r w:rsidRPr="00786521">
        <w:rPr>
          <w:color w:val="000000"/>
          <w:sz w:val="24"/>
          <w:szCs w:val="24"/>
        </w:rPr>
        <w:t xml:space="preserve"> </w:t>
      </w:r>
      <w:r w:rsidRPr="00330642">
        <w:rPr>
          <w:color w:val="000000"/>
          <w:sz w:val="24"/>
          <w:szCs w:val="24"/>
        </w:rPr>
        <w:t xml:space="preserve">Укладачі: </w:t>
      </w:r>
      <w:proofErr w:type="spellStart"/>
      <w:r w:rsidR="009D7BD3" w:rsidRPr="00330642">
        <w:rPr>
          <w:color w:val="000000"/>
          <w:spacing w:val="2"/>
          <w:sz w:val="24"/>
          <w:szCs w:val="24"/>
        </w:rPr>
        <w:t>Горбатенко</w:t>
      </w:r>
      <w:proofErr w:type="spellEnd"/>
      <w:r w:rsidR="009D7BD3" w:rsidRPr="00330642">
        <w:rPr>
          <w:color w:val="000000"/>
          <w:spacing w:val="2"/>
          <w:sz w:val="24"/>
          <w:szCs w:val="24"/>
        </w:rPr>
        <w:t xml:space="preserve"> Ю.П., </w:t>
      </w:r>
      <w:proofErr w:type="spellStart"/>
      <w:r w:rsidRPr="00330642">
        <w:rPr>
          <w:sz w:val="24"/>
          <w:szCs w:val="24"/>
        </w:rPr>
        <w:t>Бондарєв</w:t>
      </w:r>
      <w:proofErr w:type="spellEnd"/>
      <w:r w:rsidRPr="00330642">
        <w:rPr>
          <w:sz w:val="24"/>
          <w:szCs w:val="24"/>
        </w:rPr>
        <w:t xml:space="preserve"> С.В.,Зворикін К.О.,</w:t>
      </w:r>
      <w:r>
        <w:rPr>
          <w:sz w:val="24"/>
          <w:szCs w:val="24"/>
        </w:rPr>
        <w:t xml:space="preserve"> </w:t>
      </w:r>
      <w:proofErr w:type="spellStart"/>
      <w:r w:rsidRPr="00330642">
        <w:rPr>
          <w:sz w:val="24"/>
          <w:szCs w:val="24"/>
        </w:rPr>
        <w:t>Лукавенко</w:t>
      </w:r>
      <w:proofErr w:type="spellEnd"/>
      <w:r w:rsidRPr="00330642">
        <w:rPr>
          <w:sz w:val="24"/>
          <w:szCs w:val="24"/>
        </w:rPr>
        <w:t xml:space="preserve"> В.П., </w:t>
      </w:r>
      <w:proofErr w:type="spellStart"/>
      <w:r w:rsidRPr="00330642">
        <w:rPr>
          <w:sz w:val="24"/>
          <w:szCs w:val="24"/>
        </w:rPr>
        <w:t>Закора</w:t>
      </w:r>
      <w:proofErr w:type="spellEnd"/>
      <w:r w:rsidRPr="00330642">
        <w:rPr>
          <w:sz w:val="24"/>
          <w:szCs w:val="24"/>
        </w:rPr>
        <w:t xml:space="preserve"> О.В. - </w:t>
      </w:r>
      <w:r w:rsidRPr="00330642">
        <w:rPr>
          <w:color w:val="000000"/>
          <w:spacing w:val="2"/>
          <w:sz w:val="24"/>
          <w:szCs w:val="24"/>
        </w:rPr>
        <w:t>К.:</w:t>
      </w:r>
      <w:proofErr w:type="spellStart"/>
      <w:r w:rsidRPr="00330642">
        <w:rPr>
          <w:color w:val="000000"/>
          <w:spacing w:val="2"/>
          <w:sz w:val="24"/>
          <w:szCs w:val="24"/>
        </w:rPr>
        <w:t>ІВЦ</w:t>
      </w:r>
      <w:proofErr w:type="spellEnd"/>
      <w:r w:rsidRPr="00330642">
        <w:rPr>
          <w:color w:val="000000"/>
          <w:spacing w:val="2"/>
          <w:sz w:val="24"/>
          <w:szCs w:val="24"/>
        </w:rPr>
        <w:t xml:space="preserve"> «Видавництво Політехніка», 20</w:t>
      </w:r>
      <w:r>
        <w:rPr>
          <w:color w:val="000000"/>
          <w:spacing w:val="2"/>
          <w:sz w:val="24"/>
          <w:szCs w:val="24"/>
        </w:rPr>
        <w:t>14. – 19</w:t>
      </w:r>
      <w:r w:rsidRPr="00330642">
        <w:rPr>
          <w:color w:val="000000"/>
          <w:spacing w:val="2"/>
          <w:sz w:val="24"/>
          <w:szCs w:val="24"/>
        </w:rPr>
        <w:t xml:space="preserve"> с.</w:t>
      </w:r>
    </w:p>
    <w:p w:rsidR="008617BA" w:rsidRDefault="008617BA" w:rsidP="003D7F0E">
      <w:pPr>
        <w:tabs>
          <w:tab w:val="left" w:pos="567"/>
        </w:tabs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  <w:t>рекомендації та роз’яснення:</w:t>
      </w:r>
    </w:p>
    <w:p w:rsidR="008617BA" w:rsidRPr="008617BA" w:rsidRDefault="008617BA" w:rsidP="008617B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pacing w:val="-4"/>
          <w:sz w:val="24"/>
          <w:szCs w:val="24"/>
        </w:rPr>
      </w:pPr>
      <w:r w:rsidRPr="008617BA">
        <w:rPr>
          <w:i/>
          <w:spacing w:val="-4"/>
          <w:sz w:val="24"/>
          <w:szCs w:val="24"/>
        </w:rPr>
        <w:t>Всі базові літературні джерела є в бібліотеці КПІ та в методичному кабінеті кафедри, додаткові джерела спрямовані на ознайомлення з елем</w:t>
      </w:r>
      <w:r w:rsidR="0037243D">
        <w:rPr>
          <w:i/>
          <w:spacing w:val="-4"/>
          <w:sz w:val="24"/>
          <w:szCs w:val="24"/>
        </w:rPr>
        <w:t>ентною базою</w:t>
      </w:r>
      <w:r w:rsidRPr="008617BA">
        <w:rPr>
          <w:i/>
          <w:spacing w:val="-4"/>
          <w:sz w:val="24"/>
          <w:szCs w:val="24"/>
        </w:rPr>
        <w:t>, сприяють розширенню світогляду на будову т</w:t>
      </w:r>
      <w:r w:rsidR="0037243D">
        <w:rPr>
          <w:i/>
          <w:spacing w:val="-4"/>
          <w:sz w:val="24"/>
          <w:szCs w:val="24"/>
        </w:rPr>
        <w:t>ранспортуваль</w:t>
      </w:r>
      <w:r w:rsidRPr="008617BA">
        <w:rPr>
          <w:i/>
          <w:spacing w:val="-4"/>
          <w:sz w:val="24"/>
          <w:szCs w:val="24"/>
        </w:rPr>
        <w:t xml:space="preserve">них </w:t>
      </w:r>
      <w:r w:rsidR="0037243D">
        <w:rPr>
          <w:i/>
          <w:spacing w:val="-4"/>
          <w:sz w:val="24"/>
          <w:szCs w:val="24"/>
        </w:rPr>
        <w:t>машин</w:t>
      </w:r>
      <w:r w:rsidRPr="008617BA">
        <w:rPr>
          <w:i/>
          <w:spacing w:val="-4"/>
          <w:sz w:val="24"/>
          <w:szCs w:val="24"/>
        </w:rPr>
        <w:t>;</w:t>
      </w:r>
    </w:p>
    <w:p w:rsidR="0037243D" w:rsidRDefault="008617BA" w:rsidP="008617B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37243D">
        <w:rPr>
          <w:i/>
          <w:sz w:val="24"/>
          <w:szCs w:val="24"/>
        </w:rPr>
        <w:t xml:space="preserve">Жодне джерело, як і всі перелічені літературні джерела разом, не є достатнім для опанування дисципліни без виконання комплекту основних та залікових лабораторних робіт та самостійного розв’язання типових задач </w:t>
      </w:r>
      <w:r w:rsidR="0037243D">
        <w:rPr>
          <w:i/>
          <w:sz w:val="24"/>
          <w:szCs w:val="24"/>
        </w:rPr>
        <w:t>;</w:t>
      </w:r>
    </w:p>
    <w:p w:rsidR="008617BA" w:rsidRPr="0037243D" w:rsidRDefault="008617BA" w:rsidP="008617B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37243D">
        <w:rPr>
          <w:i/>
          <w:sz w:val="24"/>
          <w:szCs w:val="24"/>
        </w:rPr>
        <w:t>Базові джерела містять теоретичні матеріали та приклади за всіма темами дисципліни і їх можна використовувати так само, як матеріал лекцій, але під час лекцій надається їх зв'язок з фрагментами методик та практичним і лабораторним використанням, чого не можна отримати з жодного літературного джерела;</w:t>
      </w:r>
    </w:p>
    <w:p w:rsidR="00017D2F" w:rsidRPr="00493EBA" w:rsidRDefault="008617BA" w:rsidP="00493EB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8617BA">
        <w:rPr>
          <w:i/>
          <w:sz w:val="24"/>
          <w:szCs w:val="24"/>
        </w:rPr>
        <w:t xml:space="preserve">Теми розділів/підрозділів в джерелах 1 – 5 відповідають матеріалам лекційного курсу. </w:t>
      </w:r>
    </w:p>
    <w:p w:rsidR="00AA6B23" w:rsidRPr="004B1DF4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4B1DF4">
        <w:rPr>
          <w:color w:val="auto"/>
        </w:rPr>
        <w:t>Навчальний контент</w:t>
      </w:r>
    </w:p>
    <w:p w:rsidR="00493EBA" w:rsidRPr="00493EBA" w:rsidRDefault="00791855" w:rsidP="00493EBA">
      <w:pPr>
        <w:pStyle w:val="1"/>
        <w:numPr>
          <w:ilvl w:val="0"/>
          <w:numId w:val="17"/>
        </w:numPr>
        <w:spacing w:line="240" w:lineRule="auto"/>
        <w:rPr>
          <w:i/>
        </w:rPr>
      </w:pPr>
      <w:r w:rsidRPr="006C3C3E">
        <w:rPr>
          <w:rFonts w:ascii="Times New Roman" w:hAnsi="Times New Roman"/>
          <w:color w:val="auto"/>
        </w:rPr>
        <w:t>Методика</w:t>
      </w:r>
      <w:r w:rsidR="00F51B26" w:rsidRPr="006C3C3E">
        <w:rPr>
          <w:rFonts w:ascii="Times New Roman" w:hAnsi="Times New Roman"/>
          <w:color w:val="auto"/>
        </w:rPr>
        <w:t xml:space="preserve"> опанування </w:t>
      </w:r>
      <w:r w:rsidR="00AA6B23" w:rsidRPr="006C3C3E">
        <w:rPr>
          <w:rFonts w:ascii="Times New Roman" w:hAnsi="Times New Roman"/>
          <w:color w:val="auto"/>
        </w:rPr>
        <w:t xml:space="preserve">навчальної </w:t>
      </w:r>
      <w:r w:rsidR="004A6336" w:rsidRPr="006C3C3E">
        <w:rPr>
          <w:rFonts w:ascii="Times New Roman" w:hAnsi="Times New Roman"/>
          <w:color w:val="auto"/>
        </w:rPr>
        <w:t>дисципліни</w:t>
      </w:r>
      <w:r w:rsidR="004D1575" w:rsidRPr="006C3C3E">
        <w:rPr>
          <w:rFonts w:ascii="Times New Roman" w:hAnsi="Times New Roman"/>
          <w:color w:val="auto"/>
        </w:rPr>
        <w:t xml:space="preserve"> </w:t>
      </w:r>
      <w:r w:rsidR="00087AFC" w:rsidRPr="006C3C3E">
        <w:rPr>
          <w:rFonts w:ascii="Times New Roman" w:hAnsi="Times New Roman"/>
          <w:color w:val="auto"/>
        </w:rPr>
        <w:t>(освітнього компонента)</w:t>
      </w:r>
      <w:r w:rsidR="00327CAF" w:rsidRPr="006C3C3E">
        <w:rPr>
          <w:i/>
        </w:rPr>
        <w:t xml:space="preserve"> </w:t>
      </w:r>
    </w:p>
    <w:p w:rsidR="00981107" w:rsidRDefault="00981107" w:rsidP="00981107">
      <w:pPr>
        <w:spacing w:after="120" w:line="240" w:lineRule="auto"/>
        <w:ind w:firstLine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ЛЕКЦІЙНІ ЗАНЯТТЯ</w:t>
      </w:r>
    </w:p>
    <w:tbl>
      <w:tblPr>
        <w:tblStyle w:val="a4"/>
        <w:tblW w:w="0" w:type="auto"/>
        <w:tblLook w:val="04A0"/>
      </w:tblPr>
      <w:tblGrid>
        <w:gridCol w:w="663"/>
        <w:gridCol w:w="9190"/>
      </w:tblGrid>
      <w:tr w:rsidR="006C3C3E" w:rsidTr="006C3C3E">
        <w:tc>
          <w:tcPr>
            <w:tcW w:w="675" w:type="dxa"/>
          </w:tcPr>
          <w:p w:rsidR="006C3C3E" w:rsidRDefault="006C3C3E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45" w:type="dxa"/>
          </w:tcPr>
          <w:p w:rsidR="006C3C3E" w:rsidRDefault="006C3C3E" w:rsidP="00493EBA">
            <w:pPr>
              <w:spacing w:line="240" w:lineRule="auto"/>
              <w:rPr>
                <w:sz w:val="24"/>
                <w:szCs w:val="24"/>
              </w:rPr>
            </w:pPr>
            <w:r w:rsidRPr="006C3C3E">
              <w:rPr>
                <w:sz w:val="24"/>
                <w:szCs w:val="24"/>
              </w:rPr>
              <w:t>Вступ.</w:t>
            </w:r>
            <w:r w:rsidRPr="006C3C3E">
              <w:rPr>
                <w:b/>
                <w:sz w:val="24"/>
                <w:szCs w:val="24"/>
              </w:rPr>
              <w:t xml:space="preserve"> </w:t>
            </w:r>
            <w:r w:rsidRPr="006C3C3E">
              <w:rPr>
                <w:sz w:val="24"/>
                <w:szCs w:val="24"/>
              </w:rPr>
              <w:t>Загальні відомості про транспортувальні машини. Призначення і виконувані функції в технологічних і логістичних процесах. Класифікація машин. Режими роботи і класи використання. Властивості і механічні характеристики вантажів.</w:t>
            </w:r>
          </w:p>
          <w:p w:rsidR="009216D4" w:rsidRPr="006C3C3E" w:rsidRDefault="009216D4" w:rsidP="00493E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Література: 1, 7, 8.</w:t>
            </w:r>
          </w:p>
        </w:tc>
      </w:tr>
      <w:tr w:rsidR="006C3C3E" w:rsidTr="006C3C3E">
        <w:tc>
          <w:tcPr>
            <w:tcW w:w="675" w:type="dxa"/>
          </w:tcPr>
          <w:p w:rsidR="006C3C3E" w:rsidRDefault="006C3C3E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745" w:type="dxa"/>
          </w:tcPr>
          <w:p w:rsidR="006C3C3E" w:rsidRDefault="006C3C3E" w:rsidP="00493EBA">
            <w:pPr>
              <w:spacing w:line="240" w:lineRule="auto"/>
            </w:pPr>
            <w:r w:rsidRPr="006C3C3E">
              <w:rPr>
                <w:sz w:val="24"/>
                <w:szCs w:val="24"/>
              </w:rPr>
              <w:t>Стрічкові конвеєри. Призначення, конструкції, принцип дії. Продуктивність. Схема траси і тяговий розрахунок. Розрахунок потужності і  вибір електродвигуна. Схема приводу і вибір його елементів. Розрахунок елементів</w:t>
            </w:r>
            <w:r>
              <w:t xml:space="preserve"> </w:t>
            </w:r>
            <w:r w:rsidRPr="006C3C3E">
              <w:rPr>
                <w:sz w:val="24"/>
                <w:szCs w:val="24"/>
              </w:rPr>
              <w:t>конструкції конвеєра. Аналіз перехідних</w:t>
            </w:r>
            <w:r>
              <w:t xml:space="preserve"> </w:t>
            </w:r>
            <w:r w:rsidRPr="00493EBA">
              <w:rPr>
                <w:sz w:val="24"/>
                <w:szCs w:val="24"/>
              </w:rPr>
              <w:t>періодів руху.</w:t>
            </w:r>
            <w:r>
              <w:t xml:space="preserve">  </w:t>
            </w:r>
          </w:p>
          <w:p w:rsidR="009216D4" w:rsidRDefault="009216D4" w:rsidP="00493EBA">
            <w:pPr>
              <w:spacing w:line="240" w:lineRule="auto"/>
            </w:pPr>
            <w:r w:rsidRPr="009216D4">
              <w:rPr>
                <w:sz w:val="24"/>
                <w:szCs w:val="24"/>
              </w:rPr>
              <w:lastRenderedPageBreak/>
              <w:t>Література:</w:t>
            </w:r>
            <w:r>
              <w:rPr>
                <w:sz w:val="24"/>
                <w:szCs w:val="24"/>
              </w:rPr>
              <w:t xml:space="preserve"> 1, 7, 8.</w:t>
            </w:r>
          </w:p>
        </w:tc>
      </w:tr>
      <w:tr w:rsidR="006C3C3E" w:rsidTr="006C3C3E">
        <w:tc>
          <w:tcPr>
            <w:tcW w:w="675" w:type="dxa"/>
          </w:tcPr>
          <w:p w:rsidR="006C3C3E" w:rsidRDefault="00493EBA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745" w:type="dxa"/>
          </w:tcPr>
          <w:p w:rsidR="006C3C3E" w:rsidRDefault="00493EBA" w:rsidP="00493E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Ланцюгові конвеєри. Особливості конструкції і кінематики зачеплення тягових ланцюгів з привідними зірочками. Навантаження на тягові ланцюги. Динамічні фактори впливу на тягові ланцюги в перехідні періоди руху. Загальна теорія розрахунку ланцюгових конвеєрів.</w:t>
            </w:r>
          </w:p>
          <w:p w:rsidR="009216D4" w:rsidRDefault="009216D4" w:rsidP="00493E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Література: 1, 7, 8.</w:t>
            </w:r>
          </w:p>
        </w:tc>
      </w:tr>
      <w:tr w:rsidR="006C3C3E" w:rsidTr="006C3C3E">
        <w:tc>
          <w:tcPr>
            <w:tcW w:w="675" w:type="dxa"/>
          </w:tcPr>
          <w:p w:rsidR="006C3C3E" w:rsidRDefault="00493EBA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745" w:type="dxa"/>
          </w:tcPr>
          <w:p w:rsidR="006C3C3E" w:rsidRDefault="00493EBA" w:rsidP="00493EBA">
            <w:pPr>
              <w:spacing w:line="240" w:lineRule="auto"/>
              <w:rPr>
                <w:sz w:val="24"/>
                <w:szCs w:val="24"/>
              </w:rPr>
            </w:pPr>
            <w:r w:rsidRPr="00493EBA">
              <w:rPr>
                <w:sz w:val="24"/>
                <w:szCs w:val="24"/>
              </w:rPr>
              <w:t>Пластинчасті конвеєри. Призначення, конструкції і класифікація конвеєрів. Призначення і конструкції основних елементів конвеєра. Продуктивність конвеєра. Особливості розрахунків.</w:t>
            </w:r>
          </w:p>
          <w:p w:rsidR="009216D4" w:rsidRPr="00493EBA" w:rsidRDefault="009216D4" w:rsidP="00493E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Література: 1, 7, 8.</w:t>
            </w:r>
          </w:p>
        </w:tc>
      </w:tr>
      <w:tr w:rsidR="006C3C3E" w:rsidTr="006C3C3E">
        <w:tc>
          <w:tcPr>
            <w:tcW w:w="675" w:type="dxa"/>
          </w:tcPr>
          <w:p w:rsidR="006C3C3E" w:rsidRDefault="00493EBA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745" w:type="dxa"/>
          </w:tcPr>
          <w:p w:rsidR="006C3C3E" w:rsidRDefault="00493EBA" w:rsidP="00493EBA">
            <w:pPr>
              <w:spacing w:line="240" w:lineRule="auto"/>
              <w:rPr>
                <w:sz w:val="24"/>
                <w:szCs w:val="24"/>
              </w:rPr>
            </w:pPr>
            <w:r w:rsidRPr="00493EBA">
              <w:rPr>
                <w:sz w:val="24"/>
                <w:szCs w:val="24"/>
              </w:rPr>
              <w:t>Скребкові конвеєри. Призначення, конструкції і класифікація конвеєрів. Призначення і конструкції основних елементів конвеєра. Продуктивність конвеєра. Особливості розрахунків.</w:t>
            </w:r>
          </w:p>
          <w:p w:rsidR="009216D4" w:rsidRPr="00493EBA" w:rsidRDefault="009216D4" w:rsidP="00493E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Література: 1, 7, 8.</w:t>
            </w:r>
          </w:p>
        </w:tc>
      </w:tr>
      <w:tr w:rsidR="006C3C3E" w:rsidTr="006C3C3E">
        <w:tc>
          <w:tcPr>
            <w:tcW w:w="675" w:type="dxa"/>
          </w:tcPr>
          <w:p w:rsidR="006C3C3E" w:rsidRDefault="00493EBA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745" w:type="dxa"/>
          </w:tcPr>
          <w:p w:rsidR="006C3C3E" w:rsidRDefault="00493EBA" w:rsidP="00493EBA">
            <w:pPr>
              <w:spacing w:line="240" w:lineRule="auto"/>
              <w:rPr>
                <w:sz w:val="24"/>
                <w:szCs w:val="24"/>
              </w:rPr>
            </w:pPr>
            <w:r w:rsidRPr="00493EBA">
              <w:rPr>
                <w:sz w:val="24"/>
                <w:szCs w:val="24"/>
              </w:rPr>
              <w:t>Підвісні конвеєри. Призначення, конструкція та принцип роботи конвеєра. Схема просторової траси конвеєра та розрахунки сил опору руху тягового елемента. Продуктивність конвеєра.</w:t>
            </w:r>
          </w:p>
          <w:p w:rsidR="009216D4" w:rsidRPr="00493EBA" w:rsidRDefault="009216D4" w:rsidP="00493E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Література: 1, 7, 8.</w:t>
            </w:r>
          </w:p>
        </w:tc>
      </w:tr>
      <w:tr w:rsidR="006C3C3E" w:rsidTr="006C3C3E">
        <w:tc>
          <w:tcPr>
            <w:tcW w:w="675" w:type="dxa"/>
          </w:tcPr>
          <w:p w:rsidR="006C3C3E" w:rsidRDefault="00E00BAF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745" w:type="dxa"/>
          </w:tcPr>
          <w:p w:rsidR="006C3C3E" w:rsidRDefault="00E00BAF" w:rsidP="00E00BAF">
            <w:pPr>
              <w:spacing w:line="240" w:lineRule="auto"/>
              <w:rPr>
                <w:sz w:val="24"/>
                <w:szCs w:val="24"/>
              </w:rPr>
            </w:pPr>
            <w:r w:rsidRPr="00E00BAF">
              <w:rPr>
                <w:sz w:val="24"/>
                <w:szCs w:val="24"/>
              </w:rPr>
              <w:t xml:space="preserve">Візкові конвеєри. Призначення і конструкція візкових </w:t>
            </w:r>
            <w:proofErr w:type="spellStart"/>
            <w:r w:rsidRPr="00E00BAF">
              <w:rPr>
                <w:sz w:val="24"/>
                <w:szCs w:val="24"/>
              </w:rPr>
              <w:t>горизонтально</w:t>
            </w:r>
            <w:r>
              <w:rPr>
                <w:sz w:val="24"/>
                <w:szCs w:val="24"/>
              </w:rPr>
              <w:t>-</w:t>
            </w:r>
            <w:proofErr w:type="spellEnd"/>
            <w:r w:rsidRPr="00E00BAF">
              <w:rPr>
                <w:sz w:val="24"/>
                <w:szCs w:val="24"/>
              </w:rPr>
              <w:t xml:space="preserve"> замкнених конвеєрів, їх основних елементів. Продуктивність конвеєрів. Розрахункову схеми конвеєрів та особливості їх розрахунку.</w:t>
            </w:r>
          </w:p>
          <w:p w:rsidR="009216D4" w:rsidRPr="00E00BAF" w:rsidRDefault="009216D4" w:rsidP="00E00B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Література: 1, 7, 8.</w:t>
            </w:r>
          </w:p>
        </w:tc>
      </w:tr>
      <w:tr w:rsidR="00E00BAF" w:rsidTr="006C3C3E">
        <w:tc>
          <w:tcPr>
            <w:tcW w:w="675" w:type="dxa"/>
          </w:tcPr>
          <w:p w:rsidR="00E00BAF" w:rsidRDefault="00E00BAF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745" w:type="dxa"/>
          </w:tcPr>
          <w:p w:rsidR="00E00BAF" w:rsidRDefault="00E00BAF" w:rsidP="00E00BAF">
            <w:pPr>
              <w:spacing w:line="240" w:lineRule="auto"/>
              <w:rPr>
                <w:sz w:val="24"/>
                <w:szCs w:val="24"/>
              </w:rPr>
            </w:pPr>
            <w:r w:rsidRPr="00E00BAF">
              <w:rPr>
                <w:sz w:val="24"/>
                <w:szCs w:val="24"/>
              </w:rPr>
              <w:t xml:space="preserve">Візкові конвеєри. Призначення і конструкція візкових </w:t>
            </w:r>
            <w:proofErr w:type="spellStart"/>
            <w:r>
              <w:rPr>
                <w:sz w:val="24"/>
                <w:szCs w:val="24"/>
              </w:rPr>
              <w:t>вертик</w:t>
            </w:r>
            <w:r w:rsidRPr="00E00BAF">
              <w:rPr>
                <w:sz w:val="24"/>
                <w:szCs w:val="24"/>
              </w:rPr>
              <w:t>ально</w:t>
            </w:r>
            <w:r>
              <w:rPr>
                <w:sz w:val="24"/>
                <w:szCs w:val="24"/>
              </w:rPr>
              <w:t>-</w:t>
            </w:r>
            <w:proofErr w:type="spellEnd"/>
            <w:r w:rsidRPr="00E00BAF">
              <w:rPr>
                <w:sz w:val="24"/>
                <w:szCs w:val="24"/>
              </w:rPr>
              <w:t xml:space="preserve"> замкнених конвеєрів, їх основних елементів. Продуктивність конвеєрів. Розрахункову схеми конвеєрів та особливості їх розрахунку.</w:t>
            </w:r>
          </w:p>
          <w:p w:rsidR="009216D4" w:rsidRPr="00E00BAF" w:rsidRDefault="009216D4" w:rsidP="00E00B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Література: 1, 7, 8.</w:t>
            </w:r>
          </w:p>
        </w:tc>
      </w:tr>
      <w:tr w:rsidR="00E00BAF" w:rsidTr="006C3C3E">
        <w:tc>
          <w:tcPr>
            <w:tcW w:w="675" w:type="dxa"/>
          </w:tcPr>
          <w:p w:rsidR="00E00BAF" w:rsidRDefault="00B748BC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745" w:type="dxa"/>
          </w:tcPr>
          <w:p w:rsidR="00E00BAF" w:rsidRDefault="00B748BC" w:rsidP="00B748BC">
            <w:pPr>
              <w:spacing w:line="240" w:lineRule="auto"/>
              <w:rPr>
                <w:spacing w:val="-1"/>
                <w:sz w:val="24"/>
                <w:szCs w:val="24"/>
              </w:rPr>
            </w:pPr>
            <w:r w:rsidRPr="00B748BC">
              <w:rPr>
                <w:sz w:val="24"/>
                <w:szCs w:val="24"/>
              </w:rPr>
              <w:t>Елеватори.</w:t>
            </w:r>
            <w:r w:rsidRPr="00B748B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748BC">
              <w:rPr>
                <w:spacing w:val="-1"/>
                <w:sz w:val="24"/>
                <w:szCs w:val="24"/>
              </w:rPr>
              <w:t xml:space="preserve">Призначення, класифікація, конструктивний устрій та принцип дії </w:t>
            </w:r>
            <w:r w:rsidRPr="00B748BC">
              <w:rPr>
                <w:spacing w:val="1"/>
                <w:sz w:val="24"/>
                <w:szCs w:val="24"/>
              </w:rPr>
              <w:t xml:space="preserve">елеваторів різних типів та їх основних складових части: приводних і натяжних </w:t>
            </w:r>
            <w:r w:rsidRPr="00B748BC">
              <w:rPr>
                <w:sz w:val="24"/>
                <w:szCs w:val="24"/>
              </w:rPr>
              <w:t xml:space="preserve">станцій, тягових елементів і </w:t>
            </w:r>
            <w:proofErr w:type="spellStart"/>
            <w:r w:rsidRPr="00B748BC">
              <w:rPr>
                <w:sz w:val="24"/>
                <w:szCs w:val="24"/>
              </w:rPr>
              <w:t>вантажонесучих</w:t>
            </w:r>
            <w:proofErr w:type="spellEnd"/>
            <w:r w:rsidRPr="00B748BC">
              <w:rPr>
                <w:sz w:val="24"/>
                <w:szCs w:val="24"/>
              </w:rPr>
              <w:t xml:space="preserve"> пристроїв, металоконструкції. Прин</w:t>
            </w:r>
            <w:r w:rsidRPr="00B748BC">
              <w:rPr>
                <w:sz w:val="24"/>
                <w:szCs w:val="24"/>
              </w:rPr>
              <w:softHyphen/>
            </w:r>
            <w:r w:rsidRPr="00B748BC">
              <w:rPr>
                <w:spacing w:val="-1"/>
                <w:sz w:val="24"/>
                <w:szCs w:val="24"/>
              </w:rPr>
              <w:t>ципові кінематичні та розрахункові схеми елеваторів; продуктивність; особливості тягових розрахунків.</w:t>
            </w:r>
          </w:p>
          <w:p w:rsidR="009216D4" w:rsidRPr="00B748BC" w:rsidRDefault="009216D4" w:rsidP="00B748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Література: 1, 7, 8, 9.</w:t>
            </w:r>
          </w:p>
        </w:tc>
      </w:tr>
      <w:tr w:rsidR="00B748BC" w:rsidTr="006C3C3E">
        <w:tc>
          <w:tcPr>
            <w:tcW w:w="675" w:type="dxa"/>
          </w:tcPr>
          <w:p w:rsidR="00B748BC" w:rsidRDefault="00B748BC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745" w:type="dxa"/>
          </w:tcPr>
          <w:p w:rsidR="00B748BC" w:rsidRDefault="00B748BC" w:rsidP="00B748BC">
            <w:pPr>
              <w:spacing w:line="240" w:lineRule="auto"/>
              <w:rPr>
                <w:sz w:val="24"/>
                <w:szCs w:val="24"/>
              </w:rPr>
            </w:pPr>
            <w:r w:rsidRPr="00B748BC">
              <w:rPr>
                <w:sz w:val="24"/>
                <w:szCs w:val="24"/>
              </w:rPr>
              <w:t>Ескалатори. Конструкції, призначення, принцип дії. Розрахункові схеми та основи розрахунків. Конструкції основних складових: приводу, сходового полотна, поручневих установок. Продуктивність.</w:t>
            </w:r>
          </w:p>
          <w:p w:rsidR="009216D4" w:rsidRPr="00B748BC" w:rsidRDefault="009216D4" w:rsidP="00B748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Література: 1, 6,7, 8.</w:t>
            </w:r>
          </w:p>
        </w:tc>
      </w:tr>
      <w:tr w:rsidR="00B748BC" w:rsidTr="006C3C3E">
        <w:tc>
          <w:tcPr>
            <w:tcW w:w="675" w:type="dxa"/>
          </w:tcPr>
          <w:p w:rsidR="00B748BC" w:rsidRDefault="00B748BC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745" w:type="dxa"/>
          </w:tcPr>
          <w:p w:rsidR="00B748BC" w:rsidRDefault="00A171E0" w:rsidP="00A171E0">
            <w:pPr>
              <w:spacing w:line="240" w:lineRule="auto"/>
              <w:rPr>
                <w:sz w:val="24"/>
                <w:szCs w:val="24"/>
              </w:rPr>
            </w:pPr>
            <w:r w:rsidRPr="00A171E0">
              <w:rPr>
                <w:sz w:val="24"/>
                <w:szCs w:val="24"/>
              </w:rPr>
              <w:t>Пасажирські конвеєри (</w:t>
            </w:r>
            <w:proofErr w:type="spellStart"/>
            <w:r w:rsidRPr="00A171E0">
              <w:rPr>
                <w:sz w:val="24"/>
                <w:szCs w:val="24"/>
              </w:rPr>
              <w:t>травелатори</w:t>
            </w:r>
            <w:proofErr w:type="spellEnd"/>
            <w:r w:rsidRPr="00A171E0">
              <w:rPr>
                <w:sz w:val="24"/>
                <w:szCs w:val="24"/>
              </w:rPr>
              <w:t xml:space="preserve">). Призначення та конструкції </w:t>
            </w:r>
            <w:proofErr w:type="spellStart"/>
            <w:r w:rsidRPr="00A171E0">
              <w:rPr>
                <w:sz w:val="24"/>
                <w:szCs w:val="24"/>
              </w:rPr>
              <w:t>травелаторів</w:t>
            </w:r>
            <w:proofErr w:type="spellEnd"/>
            <w:r w:rsidRPr="00A171E0">
              <w:rPr>
                <w:sz w:val="24"/>
                <w:szCs w:val="24"/>
              </w:rPr>
              <w:t xml:space="preserve"> стрічкового і ланцюгового типів. Продуктивність. Розрахункові схеми та основи теорії розрахунків. Конструкції основних складових елементів.</w:t>
            </w:r>
          </w:p>
          <w:p w:rsidR="009216D4" w:rsidRPr="00A171E0" w:rsidRDefault="009216D4" w:rsidP="00A171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Література: 1, 6,7, 8.</w:t>
            </w:r>
          </w:p>
        </w:tc>
      </w:tr>
      <w:tr w:rsidR="006E385E" w:rsidTr="006C3C3E">
        <w:tc>
          <w:tcPr>
            <w:tcW w:w="675" w:type="dxa"/>
          </w:tcPr>
          <w:p w:rsidR="006E385E" w:rsidRDefault="006E385E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745" w:type="dxa"/>
          </w:tcPr>
          <w:p w:rsidR="006E385E" w:rsidRDefault="006E385E" w:rsidP="006E385E">
            <w:pPr>
              <w:spacing w:line="240" w:lineRule="auto"/>
              <w:rPr>
                <w:color w:val="000000"/>
                <w:spacing w:val="-1"/>
                <w:sz w:val="24"/>
                <w:szCs w:val="24"/>
              </w:rPr>
            </w:pPr>
            <w:r w:rsidRPr="00353229">
              <w:rPr>
                <w:color w:val="000000"/>
                <w:spacing w:val="-1"/>
                <w:sz w:val="24"/>
                <w:szCs w:val="24"/>
              </w:rPr>
              <w:t>Гвинтові конвеєри і транспорту</w:t>
            </w:r>
            <w:r>
              <w:rPr>
                <w:color w:val="000000"/>
                <w:spacing w:val="-1"/>
                <w:sz w:val="24"/>
                <w:szCs w:val="24"/>
              </w:rPr>
              <w:t>вальн</w:t>
            </w:r>
            <w:r w:rsidRPr="00353229">
              <w:rPr>
                <w:color w:val="000000"/>
                <w:spacing w:val="-1"/>
                <w:sz w:val="24"/>
                <w:szCs w:val="24"/>
              </w:rPr>
              <w:t xml:space="preserve">і труби. </w:t>
            </w:r>
            <w:r>
              <w:rPr>
                <w:color w:val="000000"/>
                <w:spacing w:val="-1"/>
                <w:sz w:val="24"/>
                <w:szCs w:val="24"/>
              </w:rPr>
              <w:t>Гвинтові конвеєри: призначення, загальний конструктивний устрій та конструкції основних елементів (приводу, шнека, опор, транспортувального жолоба). Принципові кінематичні і розрахункові схеми, основи теорії розрахунку.</w:t>
            </w:r>
          </w:p>
          <w:p w:rsidR="009216D4" w:rsidRPr="00A171E0" w:rsidRDefault="003750FB" w:rsidP="006E38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Література: 1, 6,7, 8 10.</w:t>
            </w:r>
          </w:p>
        </w:tc>
      </w:tr>
      <w:tr w:rsidR="006E385E" w:rsidTr="006C3C3E">
        <w:tc>
          <w:tcPr>
            <w:tcW w:w="675" w:type="dxa"/>
          </w:tcPr>
          <w:p w:rsidR="006E385E" w:rsidRDefault="006E385E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745" w:type="dxa"/>
          </w:tcPr>
          <w:p w:rsidR="006E385E" w:rsidRDefault="006E385E" w:rsidP="006E385E">
            <w:pPr>
              <w:spacing w:line="240" w:lineRule="auto"/>
              <w:rPr>
                <w:sz w:val="24"/>
                <w:szCs w:val="24"/>
              </w:rPr>
            </w:pPr>
            <w:r w:rsidRPr="006E385E">
              <w:rPr>
                <w:sz w:val="24"/>
                <w:szCs w:val="24"/>
              </w:rPr>
              <w:t xml:space="preserve">Гвинтові конвеєри і транспортувальні труби.  </w:t>
            </w:r>
            <w:r>
              <w:rPr>
                <w:sz w:val="24"/>
                <w:szCs w:val="24"/>
              </w:rPr>
              <w:t>Т</w:t>
            </w:r>
            <w:r w:rsidRPr="006E385E">
              <w:rPr>
                <w:sz w:val="24"/>
                <w:szCs w:val="24"/>
              </w:rPr>
              <w:t>ранспортувальні труби</w:t>
            </w:r>
            <w:r>
              <w:rPr>
                <w:sz w:val="24"/>
                <w:szCs w:val="24"/>
              </w:rPr>
              <w:t>:</w:t>
            </w:r>
            <w:r w:rsidRPr="006E38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E385E">
              <w:rPr>
                <w:sz w:val="24"/>
                <w:szCs w:val="24"/>
              </w:rPr>
              <w:t>ризначення, загальний конструктивний устрій та конструкції основних елементів (приводу, опор, транспортувально</w:t>
            </w:r>
            <w:r>
              <w:rPr>
                <w:sz w:val="24"/>
                <w:szCs w:val="24"/>
              </w:rPr>
              <w:t>ї</w:t>
            </w:r>
            <w:r w:rsidRPr="006E385E">
              <w:rPr>
                <w:sz w:val="24"/>
                <w:szCs w:val="24"/>
              </w:rPr>
              <w:t xml:space="preserve"> труби). Принципові кінематичні і розрахункові схеми, основи теорії розрахунку. </w:t>
            </w:r>
          </w:p>
          <w:p w:rsidR="003750FB" w:rsidRPr="006E385E" w:rsidRDefault="003750FB" w:rsidP="006E38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Література: 1,7, 8, 10.</w:t>
            </w:r>
          </w:p>
        </w:tc>
      </w:tr>
      <w:tr w:rsidR="00924190" w:rsidTr="006C3C3E">
        <w:tc>
          <w:tcPr>
            <w:tcW w:w="675" w:type="dxa"/>
          </w:tcPr>
          <w:p w:rsidR="00924190" w:rsidRDefault="00924190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745" w:type="dxa"/>
          </w:tcPr>
          <w:p w:rsidR="00924190" w:rsidRDefault="00924190" w:rsidP="00924190">
            <w:pPr>
              <w:spacing w:line="240" w:lineRule="auto"/>
              <w:rPr>
                <w:sz w:val="24"/>
                <w:szCs w:val="24"/>
              </w:rPr>
            </w:pPr>
            <w:r w:rsidRPr="00924190">
              <w:rPr>
                <w:sz w:val="24"/>
                <w:szCs w:val="24"/>
              </w:rPr>
              <w:t>Вібраційні та інерційні конвеєри. Вібраційні</w:t>
            </w:r>
            <w:r>
              <w:rPr>
                <w:sz w:val="24"/>
                <w:szCs w:val="24"/>
              </w:rPr>
              <w:t>: п</w:t>
            </w:r>
            <w:r w:rsidRPr="00924190">
              <w:rPr>
                <w:sz w:val="24"/>
                <w:szCs w:val="24"/>
              </w:rPr>
              <w:t xml:space="preserve">ризначення, класифікація, конструктивний устрій та принцип дії конвеєрів. Кінематика руху вантажу. Приводні механізми, опори, транспортувальні конструкції. Продуктивність, основи теорій </w:t>
            </w:r>
            <w:r w:rsidRPr="00924190">
              <w:rPr>
                <w:sz w:val="24"/>
                <w:szCs w:val="24"/>
              </w:rPr>
              <w:lastRenderedPageBreak/>
              <w:t>розрахунків конвеєрів.</w:t>
            </w:r>
          </w:p>
          <w:p w:rsidR="003750FB" w:rsidRPr="00924190" w:rsidRDefault="003750FB" w:rsidP="009241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Література: 1,3, 7, 8.</w:t>
            </w:r>
          </w:p>
        </w:tc>
      </w:tr>
      <w:tr w:rsidR="00924190" w:rsidTr="006C3C3E">
        <w:tc>
          <w:tcPr>
            <w:tcW w:w="675" w:type="dxa"/>
          </w:tcPr>
          <w:p w:rsidR="00924190" w:rsidRDefault="00924190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9745" w:type="dxa"/>
          </w:tcPr>
          <w:p w:rsidR="00924190" w:rsidRDefault="00924190" w:rsidP="00924190">
            <w:pPr>
              <w:spacing w:line="240" w:lineRule="auto"/>
              <w:rPr>
                <w:sz w:val="24"/>
                <w:szCs w:val="24"/>
              </w:rPr>
            </w:pPr>
            <w:r w:rsidRPr="00924190">
              <w:rPr>
                <w:sz w:val="24"/>
                <w:szCs w:val="24"/>
              </w:rPr>
              <w:t xml:space="preserve">Вібраційні та інерційні конвеєри. </w:t>
            </w:r>
            <w:r>
              <w:rPr>
                <w:sz w:val="24"/>
                <w:szCs w:val="24"/>
              </w:rPr>
              <w:t>Інерційні: п</w:t>
            </w:r>
            <w:r w:rsidRPr="00924190">
              <w:rPr>
                <w:sz w:val="24"/>
                <w:szCs w:val="24"/>
              </w:rPr>
              <w:t>ризначення, класифікація, конструктивний устрій та принцип дії конвеєрів. Кінематика руху вантажу. Приводні механізми, опори, транспортувальні конструкції. Продуктивність, основи теорій розрахунків конвеєрів.</w:t>
            </w:r>
          </w:p>
          <w:p w:rsidR="003750FB" w:rsidRPr="00924190" w:rsidRDefault="003750FB" w:rsidP="009241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Література: 1,3, 7, 8.</w:t>
            </w:r>
          </w:p>
        </w:tc>
      </w:tr>
      <w:tr w:rsidR="00B27AEF" w:rsidTr="006C3C3E">
        <w:tc>
          <w:tcPr>
            <w:tcW w:w="675" w:type="dxa"/>
          </w:tcPr>
          <w:p w:rsidR="00B27AEF" w:rsidRDefault="00B27AEF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745" w:type="dxa"/>
          </w:tcPr>
          <w:p w:rsidR="00B27AEF" w:rsidRDefault="00B27AEF" w:rsidP="00B27AEF">
            <w:pPr>
              <w:spacing w:line="240" w:lineRule="auto"/>
              <w:rPr>
                <w:sz w:val="24"/>
                <w:szCs w:val="24"/>
              </w:rPr>
            </w:pPr>
            <w:r w:rsidRPr="00B27AEF">
              <w:rPr>
                <w:sz w:val="24"/>
                <w:szCs w:val="24"/>
              </w:rPr>
              <w:t>Роликові конвеєри. Призначення, класифікація, конструкції та принцип дії конвеєрів. Привідні механізми, опорні елементи. Основи розрахунків конвеєрів.</w:t>
            </w:r>
          </w:p>
          <w:p w:rsidR="003750FB" w:rsidRPr="00B27AEF" w:rsidRDefault="003750FB" w:rsidP="00B27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Література: 1,2, 7, 8.</w:t>
            </w:r>
          </w:p>
        </w:tc>
      </w:tr>
      <w:tr w:rsidR="00B27AEF" w:rsidTr="006C3C3E">
        <w:tc>
          <w:tcPr>
            <w:tcW w:w="675" w:type="dxa"/>
          </w:tcPr>
          <w:p w:rsidR="00B27AEF" w:rsidRDefault="00B27AEF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745" w:type="dxa"/>
          </w:tcPr>
          <w:p w:rsidR="00B27AEF" w:rsidRDefault="009216D4" w:rsidP="009216D4">
            <w:pPr>
              <w:spacing w:line="240" w:lineRule="auto"/>
              <w:rPr>
                <w:sz w:val="24"/>
                <w:szCs w:val="24"/>
              </w:rPr>
            </w:pPr>
            <w:r w:rsidRPr="009216D4">
              <w:rPr>
                <w:sz w:val="24"/>
                <w:szCs w:val="24"/>
              </w:rPr>
              <w:t>Пневматичний і гідравлічний транспорт. Призначення, сфера застосування, конструкції транспортувальних установок. Основні елементи конструкції: привод, транспортувальні труби, завантажувально-розвантажувальні пристрої. Продуктивність, основи теорії розрахунків.</w:t>
            </w:r>
          </w:p>
          <w:p w:rsidR="003750FB" w:rsidRPr="009216D4" w:rsidRDefault="003750FB" w:rsidP="009216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Література: 1,3, 7, 8.</w:t>
            </w:r>
          </w:p>
        </w:tc>
      </w:tr>
      <w:tr w:rsidR="009216D4" w:rsidTr="006C3C3E">
        <w:tc>
          <w:tcPr>
            <w:tcW w:w="675" w:type="dxa"/>
          </w:tcPr>
          <w:p w:rsidR="009216D4" w:rsidRDefault="009216D4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745" w:type="dxa"/>
          </w:tcPr>
          <w:p w:rsidR="009216D4" w:rsidRDefault="009216D4" w:rsidP="009216D4">
            <w:pPr>
              <w:spacing w:line="240" w:lineRule="auto"/>
              <w:rPr>
                <w:sz w:val="24"/>
                <w:szCs w:val="24"/>
              </w:rPr>
            </w:pPr>
            <w:r w:rsidRPr="009216D4">
              <w:rPr>
                <w:sz w:val="24"/>
                <w:szCs w:val="24"/>
              </w:rPr>
              <w:t>Допоміжні пристрої транспортувальних машин. Бункери, затвори, живильники, автоматичні лічильники і ваги, їх призначення, конструкція, основи розрахунку і вибору.</w:t>
            </w:r>
          </w:p>
          <w:p w:rsidR="003750FB" w:rsidRPr="009216D4" w:rsidRDefault="003750FB" w:rsidP="009216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Література: 1,4, 7, 8.</w:t>
            </w:r>
          </w:p>
        </w:tc>
      </w:tr>
    </w:tbl>
    <w:p w:rsidR="00742991" w:rsidRDefault="00742991" w:rsidP="004A76DC">
      <w:pPr>
        <w:pStyle w:val="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 w:val="0"/>
          <w:i/>
          <w:color w:val="auto"/>
        </w:rPr>
      </w:pPr>
    </w:p>
    <w:p w:rsidR="00017D2F" w:rsidRDefault="00300801" w:rsidP="004A76DC">
      <w:pPr>
        <w:pStyle w:val="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b w:val="0"/>
          <w:i/>
          <w:color w:val="auto"/>
        </w:rPr>
        <w:t>ПРАКТИ</w:t>
      </w:r>
      <w:r w:rsidRPr="00300801">
        <w:rPr>
          <w:rFonts w:ascii="Times New Roman" w:hAnsi="Times New Roman"/>
          <w:b w:val="0"/>
          <w:i/>
          <w:color w:val="auto"/>
        </w:rPr>
        <w:t>ЧНІ ЗАНЯТТЯ</w:t>
      </w:r>
    </w:p>
    <w:p w:rsidR="00742991" w:rsidRPr="00742991" w:rsidRDefault="00742991" w:rsidP="00742991">
      <w:pPr>
        <w:shd w:val="clear" w:color="auto" w:fill="FFFFFF"/>
        <w:spacing w:line="240" w:lineRule="auto"/>
        <w:ind w:firstLine="698"/>
      </w:pPr>
      <w:r w:rsidRPr="003D0F94">
        <w:rPr>
          <w:sz w:val="24"/>
        </w:rPr>
        <w:t xml:space="preserve">Метою </w:t>
      </w:r>
      <w:r>
        <w:rPr>
          <w:sz w:val="24"/>
        </w:rPr>
        <w:t>практичних занять</w:t>
      </w:r>
      <w:r w:rsidRPr="003D0F94">
        <w:rPr>
          <w:sz w:val="24"/>
        </w:rPr>
        <w:t xml:space="preserve"> є </w:t>
      </w:r>
      <w:r>
        <w:rPr>
          <w:sz w:val="24"/>
        </w:rPr>
        <w:t>поглиблення і закріплення теоретичних знань шляхом їх адаптації до вирішення реальних інженерних задач; оволодіння практичними методиками розрахунків і технологіями проектування машин.</w:t>
      </w:r>
    </w:p>
    <w:tbl>
      <w:tblPr>
        <w:tblStyle w:val="a4"/>
        <w:tblW w:w="0" w:type="auto"/>
        <w:tblLook w:val="04A0"/>
      </w:tblPr>
      <w:tblGrid>
        <w:gridCol w:w="540"/>
        <w:gridCol w:w="7648"/>
        <w:gridCol w:w="1602"/>
      </w:tblGrid>
      <w:tr w:rsidR="00805165" w:rsidTr="004A76DC">
        <w:tc>
          <w:tcPr>
            <w:tcW w:w="540" w:type="dxa"/>
          </w:tcPr>
          <w:p w:rsidR="00805165" w:rsidRPr="004A76DC" w:rsidRDefault="004A76DC" w:rsidP="004A76DC">
            <w:pPr>
              <w:spacing w:line="240" w:lineRule="auto"/>
              <w:rPr>
                <w:sz w:val="24"/>
                <w:szCs w:val="24"/>
              </w:rPr>
            </w:pPr>
            <w:r w:rsidRPr="004A76DC">
              <w:rPr>
                <w:sz w:val="24"/>
                <w:szCs w:val="24"/>
              </w:rPr>
              <w:t>№</w:t>
            </w:r>
          </w:p>
          <w:p w:rsidR="004A76DC" w:rsidRDefault="004A76DC" w:rsidP="004A76DC">
            <w:pPr>
              <w:spacing w:line="240" w:lineRule="auto"/>
            </w:pPr>
            <w:r w:rsidRPr="004A76DC">
              <w:rPr>
                <w:sz w:val="24"/>
                <w:szCs w:val="24"/>
              </w:rPr>
              <w:t>п/п</w:t>
            </w:r>
          </w:p>
        </w:tc>
        <w:tc>
          <w:tcPr>
            <w:tcW w:w="7648" w:type="dxa"/>
          </w:tcPr>
          <w:p w:rsidR="00805165" w:rsidRPr="004A76DC" w:rsidRDefault="004A76DC" w:rsidP="004A7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практичного заняття</w:t>
            </w:r>
          </w:p>
        </w:tc>
        <w:tc>
          <w:tcPr>
            <w:tcW w:w="1602" w:type="dxa"/>
          </w:tcPr>
          <w:p w:rsidR="00805165" w:rsidRPr="004A76DC" w:rsidRDefault="004A76DC" w:rsidP="004A7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</w:t>
            </w:r>
            <w:proofErr w:type="spellStart"/>
            <w:r>
              <w:rPr>
                <w:sz w:val="24"/>
                <w:szCs w:val="24"/>
              </w:rPr>
              <w:t>ауд</w:t>
            </w:r>
            <w:proofErr w:type="spellEnd"/>
            <w:r>
              <w:rPr>
                <w:sz w:val="24"/>
                <w:szCs w:val="24"/>
              </w:rPr>
              <w:t>. годин</w:t>
            </w:r>
          </w:p>
        </w:tc>
      </w:tr>
      <w:tr w:rsidR="00805165" w:rsidTr="004A76DC">
        <w:tc>
          <w:tcPr>
            <w:tcW w:w="540" w:type="dxa"/>
          </w:tcPr>
          <w:p w:rsidR="00805165" w:rsidRPr="004A76DC" w:rsidRDefault="004A76DC" w:rsidP="00805165">
            <w:pPr>
              <w:rPr>
                <w:sz w:val="24"/>
                <w:szCs w:val="24"/>
              </w:rPr>
            </w:pPr>
            <w:r w:rsidRPr="004A76DC">
              <w:rPr>
                <w:sz w:val="24"/>
                <w:szCs w:val="24"/>
              </w:rPr>
              <w:t>1.</w:t>
            </w:r>
          </w:p>
        </w:tc>
        <w:tc>
          <w:tcPr>
            <w:tcW w:w="7648" w:type="dxa"/>
          </w:tcPr>
          <w:p w:rsidR="00805165" w:rsidRDefault="00B545C4" w:rsidP="00F81F2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910A2">
              <w:rPr>
                <w:color w:val="000000"/>
                <w:sz w:val="24"/>
                <w:szCs w:val="24"/>
              </w:rPr>
              <w:t>Розрахун</w:t>
            </w:r>
            <w:r w:rsidR="00F81F23">
              <w:rPr>
                <w:color w:val="000000"/>
                <w:sz w:val="24"/>
                <w:szCs w:val="24"/>
              </w:rPr>
              <w:t>ки</w:t>
            </w:r>
            <w:r w:rsidR="006910A2">
              <w:rPr>
                <w:color w:val="000000"/>
                <w:sz w:val="24"/>
                <w:szCs w:val="24"/>
              </w:rPr>
              <w:t xml:space="preserve"> с</w:t>
            </w:r>
            <w:r w:rsidR="00F81F23">
              <w:rPr>
                <w:color w:val="000000"/>
                <w:sz w:val="24"/>
                <w:szCs w:val="24"/>
              </w:rPr>
              <w:t>трічк</w:t>
            </w:r>
            <w:r w:rsidR="006910A2">
              <w:rPr>
                <w:color w:val="000000"/>
                <w:sz w:val="24"/>
                <w:szCs w:val="24"/>
              </w:rPr>
              <w:t>ового конвеєра</w:t>
            </w:r>
            <w:r w:rsidR="00F81F23">
              <w:rPr>
                <w:color w:val="000000"/>
                <w:sz w:val="24"/>
                <w:szCs w:val="24"/>
              </w:rPr>
              <w:t>.</w:t>
            </w:r>
          </w:p>
          <w:p w:rsidR="00F81F23" w:rsidRPr="00B545C4" w:rsidRDefault="00F81F23" w:rsidP="00F81F2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1 с. 402.</w:t>
            </w:r>
          </w:p>
        </w:tc>
        <w:tc>
          <w:tcPr>
            <w:tcW w:w="1602" w:type="dxa"/>
          </w:tcPr>
          <w:p w:rsidR="00805165" w:rsidRPr="004A76DC" w:rsidRDefault="004A76DC" w:rsidP="004A7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5165" w:rsidTr="004A76DC">
        <w:tc>
          <w:tcPr>
            <w:tcW w:w="540" w:type="dxa"/>
          </w:tcPr>
          <w:p w:rsidR="00805165" w:rsidRPr="004A76DC" w:rsidRDefault="004A76DC" w:rsidP="00805165">
            <w:pPr>
              <w:rPr>
                <w:sz w:val="24"/>
                <w:szCs w:val="24"/>
              </w:rPr>
            </w:pPr>
            <w:r w:rsidRPr="004A76DC">
              <w:rPr>
                <w:sz w:val="24"/>
                <w:szCs w:val="24"/>
              </w:rPr>
              <w:t>2.</w:t>
            </w:r>
          </w:p>
        </w:tc>
        <w:tc>
          <w:tcPr>
            <w:tcW w:w="7648" w:type="dxa"/>
          </w:tcPr>
          <w:p w:rsidR="00805165" w:rsidRDefault="00B545C4" w:rsidP="00F81F2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B545C4">
              <w:rPr>
                <w:color w:val="000000"/>
                <w:sz w:val="24"/>
                <w:szCs w:val="24"/>
              </w:rPr>
              <w:t xml:space="preserve"> Розр</w:t>
            </w:r>
            <w:r w:rsidR="006910A2">
              <w:rPr>
                <w:color w:val="000000"/>
                <w:sz w:val="24"/>
                <w:szCs w:val="24"/>
              </w:rPr>
              <w:t>ахун</w:t>
            </w:r>
            <w:r w:rsidR="00F81F23">
              <w:rPr>
                <w:color w:val="000000"/>
                <w:sz w:val="24"/>
                <w:szCs w:val="24"/>
              </w:rPr>
              <w:t>ки</w:t>
            </w:r>
            <w:r w:rsidR="006910A2">
              <w:rPr>
                <w:color w:val="000000"/>
                <w:sz w:val="24"/>
                <w:szCs w:val="24"/>
              </w:rPr>
              <w:t xml:space="preserve"> пластинчастого конвеєра</w:t>
            </w:r>
            <w:r w:rsidRPr="00B545C4">
              <w:rPr>
                <w:color w:val="000000"/>
                <w:sz w:val="24"/>
                <w:szCs w:val="24"/>
              </w:rPr>
              <w:t>.</w:t>
            </w:r>
          </w:p>
          <w:p w:rsidR="00F81F23" w:rsidRPr="00D86D73" w:rsidRDefault="00F81F23" w:rsidP="00F81F2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1 с. 484.</w:t>
            </w:r>
          </w:p>
        </w:tc>
        <w:tc>
          <w:tcPr>
            <w:tcW w:w="1602" w:type="dxa"/>
          </w:tcPr>
          <w:p w:rsidR="00805165" w:rsidRPr="004A76DC" w:rsidRDefault="004A76DC" w:rsidP="004A7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5165" w:rsidTr="004A76DC">
        <w:tc>
          <w:tcPr>
            <w:tcW w:w="540" w:type="dxa"/>
          </w:tcPr>
          <w:p w:rsidR="00805165" w:rsidRPr="00EA1A94" w:rsidRDefault="004A76DC" w:rsidP="00805165">
            <w:pPr>
              <w:rPr>
                <w:sz w:val="24"/>
                <w:szCs w:val="24"/>
              </w:rPr>
            </w:pPr>
            <w:r w:rsidRPr="00EA1A94">
              <w:rPr>
                <w:sz w:val="24"/>
                <w:szCs w:val="24"/>
              </w:rPr>
              <w:t>3.</w:t>
            </w:r>
          </w:p>
        </w:tc>
        <w:tc>
          <w:tcPr>
            <w:tcW w:w="7648" w:type="dxa"/>
          </w:tcPr>
          <w:p w:rsidR="00805165" w:rsidRDefault="006910A2" w:rsidP="00F81F2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Розрахун</w:t>
            </w:r>
            <w:r w:rsidR="00F81F23">
              <w:rPr>
                <w:color w:val="000000"/>
                <w:sz w:val="24"/>
                <w:szCs w:val="24"/>
              </w:rPr>
              <w:t>ки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="00F81F23">
              <w:rPr>
                <w:color w:val="000000"/>
                <w:sz w:val="24"/>
                <w:szCs w:val="24"/>
              </w:rPr>
              <w:t>кребк</w:t>
            </w:r>
            <w:r>
              <w:rPr>
                <w:color w:val="000000"/>
                <w:sz w:val="24"/>
                <w:szCs w:val="24"/>
              </w:rPr>
              <w:t>ового конвеєра</w:t>
            </w:r>
            <w:r w:rsidR="00D86D73" w:rsidRPr="00D86D73">
              <w:rPr>
                <w:color w:val="000000"/>
                <w:sz w:val="24"/>
                <w:szCs w:val="24"/>
              </w:rPr>
              <w:t>.</w:t>
            </w:r>
          </w:p>
          <w:p w:rsidR="00F81F23" w:rsidRPr="00D86D73" w:rsidRDefault="00F81F23" w:rsidP="00F81F2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1 с. 475.</w:t>
            </w:r>
          </w:p>
        </w:tc>
        <w:tc>
          <w:tcPr>
            <w:tcW w:w="1602" w:type="dxa"/>
          </w:tcPr>
          <w:p w:rsidR="00805165" w:rsidRDefault="00EA1A94" w:rsidP="00EA1A94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805165" w:rsidTr="004A76DC">
        <w:tc>
          <w:tcPr>
            <w:tcW w:w="540" w:type="dxa"/>
          </w:tcPr>
          <w:p w:rsidR="00805165" w:rsidRDefault="00EA1A94" w:rsidP="00805165">
            <w:r w:rsidRPr="00EA1A94">
              <w:rPr>
                <w:sz w:val="24"/>
                <w:szCs w:val="24"/>
              </w:rPr>
              <w:t>4</w:t>
            </w:r>
            <w:r>
              <w:t>.</w:t>
            </w:r>
          </w:p>
        </w:tc>
        <w:tc>
          <w:tcPr>
            <w:tcW w:w="7648" w:type="dxa"/>
          </w:tcPr>
          <w:p w:rsidR="00805165" w:rsidRDefault="006910A2" w:rsidP="00F81F2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Розрахун</w:t>
            </w:r>
            <w:r w:rsidR="00F81F23">
              <w:rPr>
                <w:color w:val="000000"/>
                <w:sz w:val="24"/>
                <w:szCs w:val="24"/>
              </w:rPr>
              <w:t>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81F23">
              <w:rPr>
                <w:color w:val="000000"/>
                <w:sz w:val="24"/>
                <w:szCs w:val="24"/>
              </w:rPr>
              <w:t>підвісного конвеєра.</w:t>
            </w:r>
          </w:p>
          <w:p w:rsidR="00F81F23" w:rsidRPr="00D86D73" w:rsidRDefault="00F81F23" w:rsidP="00F81F2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1 с. 494.</w:t>
            </w:r>
          </w:p>
        </w:tc>
        <w:tc>
          <w:tcPr>
            <w:tcW w:w="1602" w:type="dxa"/>
          </w:tcPr>
          <w:p w:rsidR="00805165" w:rsidRPr="00EA1A94" w:rsidRDefault="00EA1A94" w:rsidP="00EA1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1A94" w:rsidTr="004A76DC">
        <w:tc>
          <w:tcPr>
            <w:tcW w:w="540" w:type="dxa"/>
          </w:tcPr>
          <w:p w:rsidR="00EA1A94" w:rsidRPr="00EA1A94" w:rsidRDefault="00EA1A94" w:rsidP="00805165">
            <w:pPr>
              <w:rPr>
                <w:sz w:val="24"/>
                <w:szCs w:val="24"/>
              </w:rPr>
            </w:pPr>
            <w:r w:rsidRPr="00EA1A94">
              <w:rPr>
                <w:sz w:val="24"/>
                <w:szCs w:val="24"/>
              </w:rPr>
              <w:t>5.</w:t>
            </w:r>
          </w:p>
        </w:tc>
        <w:tc>
          <w:tcPr>
            <w:tcW w:w="7648" w:type="dxa"/>
          </w:tcPr>
          <w:p w:rsidR="00EA1A94" w:rsidRDefault="006910A2" w:rsidP="00F81F2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Розрахун</w:t>
            </w:r>
            <w:r w:rsidR="00F81F23">
              <w:rPr>
                <w:color w:val="000000"/>
                <w:sz w:val="24"/>
                <w:szCs w:val="24"/>
              </w:rPr>
              <w:t>ки візкового вертикально-замкненого конвеєра.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81F23" w:rsidRPr="00D86D73" w:rsidRDefault="00F81F23" w:rsidP="00F81F2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1 с. 499.</w:t>
            </w:r>
          </w:p>
        </w:tc>
        <w:tc>
          <w:tcPr>
            <w:tcW w:w="1602" w:type="dxa"/>
          </w:tcPr>
          <w:p w:rsidR="00EA1A94" w:rsidRPr="00EA1A94" w:rsidRDefault="00714246" w:rsidP="00EA1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1F23" w:rsidTr="004A76DC">
        <w:tc>
          <w:tcPr>
            <w:tcW w:w="540" w:type="dxa"/>
          </w:tcPr>
          <w:p w:rsidR="00F81F23" w:rsidRPr="00EA1A94" w:rsidRDefault="00F81F23" w:rsidP="0080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648" w:type="dxa"/>
          </w:tcPr>
          <w:p w:rsidR="00F81F23" w:rsidRDefault="00F81F23" w:rsidP="00F81F2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Розрахунки елеватора.</w:t>
            </w:r>
          </w:p>
          <w:p w:rsidR="00F81F23" w:rsidRDefault="00F81F23" w:rsidP="00F81F2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Література: 1 </w:t>
            </w:r>
            <w:proofErr w:type="spellStart"/>
            <w:r>
              <w:rPr>
                <w:color w:val="000000"/>
                <w:sz w:val="24"/>
                <w:szCs w:val="24"/>
              </w:rPr>
              <w:t>с.с</w:t>
            </w:r>
            <w:proofErr w:type="spellEnd"/>
            <w:r>
              <w:rPr>
                <w:color w:val="000000"/>
                <w:sz w:val="24"/>
                <w:szCs w:val="24"/>
              </w:rPr>
              <w:t>. 506,515.</w:t>
            </w:r>
          </w:p>
        </w:tc>
        <w:tc>
          <w:tcPr>
            <w:tcW w:w="1602" w:type="dxa"/>
          </w:tcPr>
          <w:p w:rsidR="00F81F23" w:rsidRDefault="00737686" w:rsidP="00EA1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1F23" w:rsidTr="004A76DC">
        <w:tc>
          <w:tcPr>
            <w:tcW w:w="540" w:type="dxa"/>
          </w:tcPr>
          <w:p w:rsidR="00F81F23" w:rsidRDefault="00F81F23" w:rsidP="0080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648" w:type="dxa"/>
          </w:tcPr>
          <w:p w:rsidR="00F81F23" w:rsidRDefault="00F81F23" w:rsidP="00F81F2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Розрахунки ескалатора.</w:t>
            </w:r>
          </w:p>
          <w:p w:rsidR="00F81F23" w:rsidRDefault="00F81F23" w:rsidP="00737686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Література: 1 с. </w:t>
            </w:r>
            <w:r w:rsidR="00737686">
              <w:rPr>
                <w:color w:val="000000"/>
                <w:sz w:val="24"/>
                <w:szCs w:val="24"/>
              </w:rPr>
              <w:t>548.</w:t>
            </w:r>
          </w:p>
        </w:tc>
        <w:tc>
          <w:tcPr>
            <w:tcW w:w="1602" w:type="dxa"/>
          </w:tcPr>
          <w:p w:rsidR="00F81F23" w:rsidRDefault="00737686" w:rsidP="00EA1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7686" w:rsidTr="004A76DC">
        <w:tc>
          <w:tcPr>
            <w:tcW w:w="540" w:type="dxa"/>
          </w:tcPr>
          <w:p w:rsidR="00737686" w:rsidRDefault="00737686" w:rsidP="0080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648" w:type="dxa"/>
          </w:tcPr>
          <w:p w:rsidR="00737686" w:rsidRDefault="00737686" w:rsidP="00F81F2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Розрахунки пасажирського конвеєра (</w:t>
            </w:r>
            <w:proofErr w:type="spellStart"/>
            <w:r>
              <w:rPr>
                <w:color w:val="000000"/>
                <w:sz w:val="24"/>
                <w:szCs w:val="24"/>
              </w:rPr>
              <w:t>травелатора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  <w:p w:rsidR="00737686" w:rsidRDefault="00737686" w:rsidP="00737686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9 .</w:t>
            </w:r>
          </w:p>
        </w:tc>
        <w:tc>
          <w:tcPr>
            <w:tcW w:w="1602" w:type="dxa"/>
          </w:tcPr>
          <w:p w:rsidR="00737686" w:rsidRDefault="00737686" w:rsidP="00EA1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7686" w:rsidTr="004A76DC">
        <w:tc>
          <w:tcPr>
            <w:tcW w:w="540" w:type="dxa"/>
          </w:tcPr>
          <w:p w:rsidR="00737686" w:rsidRDefault="00737686" w:rsidP="0080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648" w:type="dxa"/>
          </w:tcPr>
          <w:p w:rsidR="00737686" w:rsidRDefault="00737686" w:rsidP="00F81F2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Розрахунки гвинтового конвеєра.</w:t>
            </w:r>
          </w:p>
          <w:p w:rsidR="00737686" w:rsidRDefault="00737686" w:rsidP="00737686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1 с. 520.</w:t>
            </w:r>
          </w:p>
        </w:tc>
        <w:tc>
          <w:tcPr>
            <w:tcW w:w="1602" w:type="dxa"/>
          </w:tcPr>
          <w:p w:rsidR="00737686" w:rsidRDefault="00737686" w:rsidP="00EA1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42991" w:rsidRDefault="00742991" w:rsidP="003D0F94">
      <w:pPr>
        <w:jc w:val="center"/>
        <w:rPr>
          <w:i/>
          <w:sz w:val="24"/>
          <w:szCs w:val="24"/>
        </w:rPr>
      </w:pPr>
    </w:p>
    <w:p w:rsidR="003D0F94" w:rsidRDefault="003D0F94" w:rsidP="003D0F94">
      <w:pPr>
        <w:jc w:val="center"/>
        <w:rPr>
          <w:i/>
          <w:sz w:val="24"/>
          <w:szCs w:val="24"/>
        </w:rPr>
      </w:pPr>
      <w:r w:rsidRPr="003D0F94">
        <w:rPr>
          <w:i/>
          <w:sz w:val="24"/>
          <w:szCs w:val="24"/>
        </w:rPr>
        <w:t>ЛАБОРАТОРНІ ЗАНЯТТЯ</w:t>
      </w:r>
    </w:p>
    <w:p w:rsidR="0062233C" w:rsidRPr="008F7819" w:rsidRDefault="003D0F94" w:rsidP="008F7819">
      <w:pPr>
        <w:shd w:val="clear" w:color="auto" w:fill="FFFFFF"/>
        <w:spacing w:line="240" w:lineRule="auto"/>
        <w:ind w:firstLine="698"/>
        <w:rPr>
          <w:sz w:val="24"/>
          <w:szCs w:val="24"/>
        </w:rPr>
      </w:pPr>
      <w:r w:rsidRPr="003D0F94">
        <w:rPr>
          <w:sz w:val="24"/>
        </w:rPr>
        <w:t xml:space="preserve">Метою циклу лабораторних робіт є закріплення у студентів </w:t>
      </w:r>
      <w:r w:rsidR="008F7819">
        <w:rPr>
          <w:sz w:val="24"/>
        </w:rPr>
        <w:t xml:space="preserve">теоретичних </w:t>
      </w:r>
      <w:r w:rsidRPr="003D0F94">
        <w:rPr>
          <w:sz w:val="24"/>
        </w:rPr>
        <w:t xml:space="preserve">знань та формування </w:t>
      </w:r>
      <w:r w:rsidR="008F7819">
        <w:rPr>
          <w:sz w:val="24"/>
        </w:rPr>
        <w:t xml:space="preserve">практичних </w:t>
      </w:r>
      <w:r w:rsidRPr="003D0F94">
        <w:rPr>
          <w:sz w:val="24"/>
        </w:rPr>
        <w:t xml:space="preserve">навичок </w:t>
      </w:r>
      <w:r w:rsidR="002738B3" w:rsidRPr="002738B3">
        <w:rPr>
          <w:color w:val="000000"/>
          <w:spacing w:val="-1"/>
          <w:sz w:val="24"/>
          <w:szCs w:val="24"/>
        </w:rPr>
        <w:t xml:space="preserve">дослідження </w:t>
      </w:r>
      <w:r w:rsidR="008F7819">
        <w:rPr>
          <w:color w:val="000000"/>
          <w:spacing w:val="-1"/>
          <w:sz w:val="24"/>
          <w:szCs w:val="24"/>
        </w:rPr>
        <w:t>параметрів</w:t>
      </w:r>
      <w:r w:rsidR="002738B3" w:rsidRPr="002738B3">
        <w:rPr>
          <w:color w:val="000000"/>
          <w:spacing w:val="-1"/>
          <w:sz w:val="24"/>
          <w:szCs w:val="24"/>
        </w:rPr>
        <w:t xml:space="preserve">  транспорту</w:t>
      </w:r>
      <w:r w:rsidR="008F7819">
        <w:rPr>
          <w:color w:val="000000"/>
          <w:spacing w:val="-1"/>
          <w:sz w:val="24"/>
          <w:szCs w:val="24"/>
        </w:rPr>
        <w:t>вальн</w:t>
      </w:r>
      <w:r w:rsidR="002738B3" w:rsidRPr="002738B3">
        <w:rPr>
          <w:color w:val="000000"/>
          <w:spacing w:val="-1"/>
          <w:sz w:val="24"/>
          <w:szCs w:val="24"/>
        </w:rPr>
        <w:t>их машин</w:t>
      </w:r>
      <w:r w:rsidR="008F7819">
        <w:rPr>
          <w:color w:val="000000"/>
          <w:spacing w:val="-1"/>
          <w:sz w:val="24"/>
          <w:szCs w:val="24"/>
        </w:rPr>
        <w:t>.</w:t>
      </w:r>
    </w:p>
    <w:p w:rsidR="002738B3" w:rsidRDefault="002738B3" w:rsidP="003D0F94">
      <w:pPr>
        <w:shd w:val="clear" w:color="auto" w:fill="FFFFFF"/>
        <w:spacing w:line="240" w:lineRule="auto"/>
        <w:ind w:left="22"/>
        <w:jc w:val="both"/>
        <w:rPr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7648"/>
        <w:gridCol w:w="1602"/>
      </w:tblGrid>
      <w:tr w:rsidR="003D0F94" w:rsidTr="003D0F94">
        <w:tc>
          <w:tcPr>
            <w:tcW w:w="540" w:type="dxa"/>
          </w:tcPr>
          <w:p w:rsidR="003D0F94" w:rsidRPr="004A76DC" w:rsidRDefault="003D0F94" w:rsidP="003D0F94">
            <w:pPr>
              <w:spacing w:line="240" w:lineRule="auto"/>
              <w:rPr>
                <w:sz w:val="24"/>
                <w:szCs w:val="24"/>
              </w:rPr>
            </w:pPr>
            <w:r w:rsidRPr="004A76DC">
              <w:rPr>
                <w:sz w:val="24"/>
                <w:szCs w:val="24"/>
              </w:rPr>
              <w:t>№</w:t>
            </w:r>
          </w:p>
          <w:p w:rsidR="003D0F94" w:rsidRDefault="003D0F94" w:rsidP="003D0F94">
            <w:pPr>
              <w:spacing w:line="240" w:lineRule="auto"/>
            </w:pPr>
            <w:r w:rsidRPr="004A76DC">
              <w:rPr>
                <w:sz w:val="24"/>
                <w:szCs w:val="24"/>
              </w:rPr>
              <w:t>п/п</w:t>
            </w:r>
          </w:p>
        </w:tc>
        <w:tc>
          <w:tcPr>
            <w:tcW w:w="7648" w:type="dxa"/>
          </w:tcPr>
          <w:p w:rsidR="003D0F94" w:rsidRPr="004A76DC" w:rsidRDefault="003D0F94" w:rsidP="003D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лабораторної роботи (комп’ютерного практикуму</w:t>
            </w:r>
          </w:p>
        </w:tc>
        <w:tc>
          <w:tcPr>
            <w:tcW w:w="1602" w:type="dxa"/>
          </w:tcPr>
          <w:p w:rsidR="003D0F94" w:rsidRPr="004A76DC" w:rsidRDefault="003D0F94" w:rsidP="003D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</w:t>
            </w:r>
            <w:proofErr w:type="spellStart"/>
            <w:r>
              <w:rPr>
                <w:sz w:val="24"/>
                <w:szCs w:val="24"/>
              </w:rPr>
              <w:t>ауд</w:t>
            </w:r>
            <w:proofErr w:type="spellEnd"/>
            <w:r>
              <w:rPr>
                <w:sz w:val="24"/>
                <w:szCs w:val="24"/>
              </w:rPr>
              <w:t>. годин</w:t>
            </w:r>
          </w:p>
        </w:tc>
      </w:tr>
      <w:tr w:rsidR="003D0F94" w:rsidTr="00F25334">
        <w:trPr>
          <w:trHeight w:val="1127"/>
        </w:trPr>
        <w:tc>
          <w:tcPr>
            <w:tcW w:w="540" w:type="dxa"/>
          </w:tcPr>
          <w:p w:rsidR="003D0F94" w:rsidRPr="004A76DC" w:rsidRDefault="003D0F94" w:rsidP="003D0F94">
            <w:pPr>
              <w:rPr>
                <w:sz w:val="24"/>
                <w:szCs w:val="24"/>
              </w:rPr>
            </w:pPr>
            <w:r w:rsidRPr="004A76D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648" w:type="dxa"/>
          </w:tcPr>
          <w:p w:rsidR="003D0F94" w:rsidRPr="002738B3" w:rsidRDefault="00A90823" w:rsidP="002738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0823">
              <w:rPr>
                <w:rFonts w:eastAsia="Calibri"/>
                <w:b/>
                <w:color w:val="000000"/>
                <w:sz w:val="24"/>
                <w:szCs w:val="24"/>
              </w:rPr>
              <w:t>Лабораторна робота</w:t>
            </w:r>
            <w:r w:rsidRPr="00A90823">
              <w:rPr>
                <w:b/>
                <w:color w:val="000000"/>
                <w:sz w:val="24"/>
                <w:szCs w:val="24"/>
              </w:rPr>
              <w:t xml:space="preserve"> 1</w:t>
            </w:r>
            <w:r w:rsidRPr="00A90823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2738B3" w:rsidRPr="002738B3">
              <w:rPr>
                <w:color w:val="000000"/>
                <w:sz w:val="24"/>
                <w:szCs w:val="24"/>
              </w:rPr>
              <w:t>Дослідження коефіцієнту опору обертанню ролика стрічкового конвеєра (вивчаються конструкції роликів різних типів, експериментально досліджується коефіцієнт опору обертанню ролика) .</w:t>
            </w:r>
          </w:p>
        </w:tc>
        <w:tc>
          <w:tcPr>
            <w:tcW w:w="1602" w:type="dxa"/>
          </w:tcPr>
          <w:p w:rsidR="003D0F94" w:rsidRDefault="002738B3" w:rsidP="003D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25334" w:rsidRDefault="00F25334" w:rsidP="003D0F94">
            <w:pPr>
              <w:jc w:val="center"/>
              <w:rPr>
                <w:sz w:val="24"/>
                <w:szCs w:val="24"/>
              </w:rPr>
            </w:pPr>
          </w:p>
          <w:p w:rsidR="00F25334" w:rsidRDefault="00F25334" w:rsidP="003D0F94">
            <w:pPr>
              <w:jc w:val="center"/>
              <w:rPr>
                <w:sz w:val="24"/>
                <w:szCs w:val="24"/>
              </w:rPr>
            </w:pPr>
          </w:p>
          <w:p w:rsidR="00F25334" w:rsidRPr="004A76DC" w:rsidRDefault="00F25334" w:rsidP="003D0F94">
            <w:pPr>
              <w:jc w:val="center"/>
              <w:rPr>
                <w:sz w:val="24"/>
                <w:szCs w:val="24"/>
              </w:rPr>
            </w:pPr>
          </w:p>
        </w:tc>
      </w:tr>
      <w:tr w:rsidR="00F25334" w:rsidTr="003D0F94">
        <w:trPr>
          <w:trHeight w:val="1077"/>
        </w:trPr>
        <w:tc>
          <w:tcPr>
            <w:tcW w:w="540" w:type="dxa"/>
          </w:tcPr>
          <w:p w:rsidR="00F25334" w:rsidRPr="004A76DC" w:rsidRDefault="00F25334" w:rsidP="003D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48" w:type="dxa"/>
          </w:tcPr>
          <w:p w:rsidR="00F25334" w:rsidRPr="00A90823" w:rsidRDefault="00F25334" w:rsidP="002738B3">
            <w:pPr>
              <w:shd w:val="clear" w:color="auto" w:fill="FFFFFF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738B3">
              <w:rPr>
                <w:color w:val="000000"/>
                <w:sz w:val="24"/>
                <w:szCs w:val="24"/>
              </w:rPr>
              <w:t xml:space="preserve"> </w:t>
            </w:r>
            <w:r w:rsidRPr="002738B3">
              <w:rPr>
                <w:b/>
                <w:color w:val="000000"/>
                <w:sz w:val="24"/>
                <w:szCs w:val="24"/>
              </w:rPr>
              <w:t>Лабораторна робота 2.</w:t>
            </w:r>
            <w:r w:rsidRPr="002738B3">
              <w:rPr>
                <w:color w:val="000000"/>
                <w:sz w:val="24"/>
                <w:szCs w:val="24"/>
              </w:rPr>
              <w:t xml:space="preserve"> Визначення модуля пружності стрічок на експериментальному зразку вертикального двох стрічкового конвеєра (вивчається конструкція і принцип дії конвеєра, експериментально визначається модуль пружності стрічок).</w:t>
            </w:r>
          </w:p>
        </w:tc>
        <w:tc>
          <w:tcPr>
            <w:tcW w:w="1602" w:type="dxa"/>
          </w:tcPr>
          <w:p w:rsidR="00F25334" w:rsidRDefault="00F25334" w:rsidP="003D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0823" w:rsidTr="003D0F94">
        <w:tc>
          <w:tcPr>
            <w:tcW w:w="540" w:type="dxa"/>
          </w:tcPr>
          <w:p w:rsidR="00A90823" w:rsidRPr="004A76DC" w:rsidRDefault="00F25334" w:rsidP="003D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0823">
              <w:rPr>
                <w:sz w:val="24"/>
                <w:szCs w:val="24"/>
              </w:rPr>
              <w:t>.</w:t>
            </w:r>
          </w:p>
        </w:tc>
        <w:tc>
          <w:tcPr>
            <w:tcW w:w="7648" w:type="dxa"/>
          </w:tcPr>
          <w:p w:rsidR="00A90823" w:rsidRPr="00A90823" w:rsidRDefault="00A90823" w:rsidP="002738B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A90823">
              <w:rPr>
                <w:rFonts w:eastAsia="Calibri"/>
                <w:b/>
                <w:color w:val="000000"/>
                <w:sz w:val="24"/>
                <w:szCs w:val="24"/>
              </w:rPr>
              <w:t>Лабораторна робота</w:t>
            </w:r>
            <w:r w:rsidR="00F25334">
              <w:rPr>
                <w:b/>
                <w:color w:val="000000"/>
                <w:sz w:val="24"/>
                <w:szCs w:val="24"/>
              </w:rPr>
              <w:t xml:space="preserve"> 3</w:t>
            </w:r>
            <w:r w:rsidRPr="00A90823">
              <w:rPr>
                <w:rFonts w:eastAsia="Calibri"/>
                <w:b/>
                <w:color w:val="000000"/>
                <w:sz w:val="24"/>
                <w:szCs w:val="24"/>
              </w:rPr>
              <w:t>.</w:t>
            </w:r>
            <w:r w:rsidRPr="00A9082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2738B3" w:rsidRPr="002738B3">
              <w:rPr>
                <w:color w:val="000000"/>
                <w:sz w:val="24"/>
                <w:szCs w:val="24"/>
              </w:rPr>
              <w:t>Лабораторна робота . Експериментальне визначення жорсткості (коефіцієнту жорсткості) тягових ланцюгів (вивчаються конструкції, призначення і застосування тягових ланцюгів різних типів, експериментально досліджується коефіцієнт жорсткості тягового ланцюга).</w:t>
            </w:r>
          </w:p>
        </w:tc>
        <w:tc>
          <w:tcPr>
            <w:tcW w:w="1602" w:type="dxa"/>
          </w:tcPr>
          <w:p w:rsidR="00A90823" w:rsidRDefault="00F25334" w:rsidP="003D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8655D" w:rsidRDefault="00A8655D" w:rsidP="00F95D3F">
      <w:pPr>
        <w:keepNext/>
        <w:widowControl w:val="0"/>
        <w:spacing w:line="240" w:lineRule="auto"/>
        <w:jc w:val="center"/>
        <w:outlineLvl w:val="8"/>
        <w:rPr>
          <w:rFonts w:eastAsiaTheme="majorEastAsia"/>
          <w:i/>
          <w:iCs/>
          <w:sz w:val="26"/>
          <w:szCs w:val="21"/>
        </w:rPr>
      </w:pPr>
    </w:p>
    <w:p w:rsidR="00F95D3F" w:rsidRPr="004C794A" w:rsidRDefault="00F95D3F" w:rsidP="00F95D3F">
      <w:pPr>
        <w:keepNext/>
        <w:widowControl w:val="0"/>
        <w:spacing w:line="240" w:lineRule="auto"/>
        <w:jc w:val="center"/>
        <w:outlineLvl w:val="8"/>
        <w:rPr>
          <w:rFonts w:eastAsiaTheme="majorEastAsia"/>
          <w:i/>
          <w:iCs/>
          <w:sz w:val="26"/>
          <w:szCs w:val="21"/>
        </w:rPr>
      </w:pPr>
      <w:r w:rsidRPr="004C794A">
        <w:rPr>
          <w:rFonts w:eastAsiaTheme="majorEastAsia"/>
          <w:i/>
          <w:iCs/>
          <w:sz w:val="26"/>
          <w:szCs w:val="21"/>
        </w:rPr>
        <w:t>Самостійна робота студента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7971"/>
        <w:gridCol w:w="1232"/>
      </w:tblGrid>
      <w:tr w:rsidR="00F95D3F" w:rsidRPr="004C794A" w:rsidTr="006A1A59">
        <w:trPr>
          <w:trHeight w:val="20"/>
        </w:trPr>
        <w:tc>
          <w:tcPr>
            <w:tcW w:w="330" w:type="pct"/>
            <w:vAlign w:val="center"/>
          </w:tcPr>
          <w:p w:rsidR="00F95D3F" w:rsidRPr="004C794A" w:rsidRDefault="00F95D3F" w:rsidP="006A1A59">
            <w:pPr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№ з/п</w:t>
            </w:r>
          </w:p>
        </w:tc>
        <w:tc>
          <w:tcPr>
            <w:tcW w:w="4045" w:type="pct"/>
            <w:vAlign w:val="center"/>
          </w:tcPr>
          <w:p w:rsidR="00F95D3F" w:rsidRPr="004C794A" w:rsidRDefault="00F95D3F" w:rsidP="006A1A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Вид самостійної роботи</w:t>
            </w:r>
          </w:p>
        </w:tc>
        <w:tc>
          <w:tcPr>
            <w:tcW w:w="625" w:type="pct"/>
            <w:vAlign w:val="center"/>
          </w:tcPr>
          <w:p w:rsidR="00F95D3F" w:rsidRPr="004C794A" w:rsidRDefault="00F95D3F" w:rsidP="006A1A59">
            <w:pPr>
              <w:spacing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 xml:space="preserve">Кількість годин </w:t>
            </w:r>
            <w:proofErr w:type="spellStart"/>
            <w:r w:rsidRPr="004C794A">
              <w:rPr>
                <w:sz w:val="24"/>
                <w:szCs w:val="24"/>
              </w:rPr>
              <w:t>СРС</w:t>
            </w:r>
            <w:proofErr w:type="spellEnd"/>
          </w:p>
        </w:tc>
      </w:tr>
      <w:tr w:rsidR="00F95D3F" w:rsidRPr="004C794A" w:rsidTr="006A1A59">
        <w:trPr>
          <w:trHeight w:val="20"/>
        </w:trPr>
        <w:tc>
          <w:tcPr>
            <w:tcW w:w="330" w:type="pct"/>
          </w:tcPr>
          <w:p w:rsidR="00F95D3F" w:rsidRPr="004C794A" w:rsidRDefault="00F95D3F" w:rsidP="00F95D3F">
            <w:pPr>
              <w:numPr>
                <w:ilvl w:val="0"/>
                <w:numId w:val="47"/>
              </w:numPr>
              <w:tabs>
                <w:tab w:val="left" w:pos="284"/>
                <w:tab w:val="left" w:pos="567"/>
              </w:tabs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pct"/>
          </w:tcPr>
          <w:p w:rsidR="00F95D3F" w:rsidRPr="004C794A" w:rsidRDefault="00F95D3F" w:rsidP="006A1A59">
            <w:pPr>
              <w:keepNext/>
              <w:widowControl w:val="0"/>
              <w:spacing w:line="240" w:lineRule="auto"/>
              <w:outlineLvl w:val="8"/>
              <w:rPr>
                <w:rFonts w:eastAsiaTheme="majorEastAsia"/>
                <w:i/>
                <w:iCs/>
                <w:sz w:val="26"/>
                <w:szCs w:val="21"/>
              </w:rPr>
            </w:pPr>
            <w:r w:rsidRPr="004C794A">
              <w:rPr>
                <w:rFonts w:eastAsiaTheme="majorEastAsia"/>
                <w:i/>
                <w:iCs/>
                <w:sz w:val="26"/>
                <w:szCs w:val="21"/>
              </w:rPr>
              <w:t>Підготовка до аудиторних занять</w:t>
            </w:r>
          </w:p>
        </w:tc>
        <w:tc>
          <w:tcPr>
            <w:tcW w:w="625" w:type="pct"/>
            <w:vAlign w:val="center"/>
          </w:tcPr>
          <w:p w:rsidR="00F95D3F" w:rsidRPr="004C794A" w:rsidRDefault="00F95D3F" w:rsidP="006A1A59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14</w:t>
            </w:r>
          </w:p>
        </w:tc>
      </w:tr>
      <w:tr w:rsidR="00F95D3F" w:rsidRPr="004C794A" w:rsidTr="006A1A59">
        <w:trPr>
          <w:trHeight w:val="20"/>
        </w:trPr>
        <w:tc>
          <w:tcPr>
            <w:tcW w:w="330" w:type="pct"/>
          </w:tcPr>
          <w:p w:rsidR="00F95D3F" w:rsidRPr="004C794A" w:rsidRDefault="00F95D3F" w:rsidP="00F95D3F">
            <w:pPr>
              <w:numPr>
                <w:ilvl w:val="0"/>
                <w:numId w:val="47"/>
              </w:numPr>
              <w:tabs>
                <w:tab w:val="left" w:pos="284"/>
                <w:tab w:val="left" w:pos="567"/>
              </w:tabs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pct"/>
          </w:tcPr>
          <w:p w:rsidR="00F95D3F" w:rsidRPr="004C794A" w:rsidRDefault="006A1A59" w:rsidP="006A1A59">
            <w:pPr>
              <w:keepNext/>
              <w:widowControl w:val="0"/>
              <w:spacing w:line="240" w:lineRule="auto"/>
              <w:outlineLvl w:val="8"/>
              <w:rPr>
                <w:rFonts w:eastAsiaTheme="majorEastAsia"/>
                <w:i/>
                <w:iCs/>
                <w:sz w:val="26"/>
                <w:szCs w:val="21"/>
              </w:rPr>
            </w:pPr>
            <w:r w:rsidRPr="004C794A">
              <w:rPr>
                <w:rFonts w:eastAsiaTheme="majorEastAsia"/>
                <w:i/>
                <w:iCs/>
                <w:sz w:val="26"/>
                <w:szCs w:val="21"/>
              </w:rPr>
              <w:t xml:space="preserve">Підготовка до </w:t>
            </w:r>
            <w:r>
              <w:rPr>
                <w:rFonts w:eastAsiaTheme="majorEastAsia"/>
                <w:i/>
                <w:iCs/>
                <w:sz w:val="26"/>
                <w:szCs w:val="21"/>
              </w:rPr>
              <w:t>виконання лабораторних робіт</w:t>
            </w:r>
          </w:p>
        </w:tc>
        <w:tc>
          <w:tcPr>
            <w:tcW w:w="625" w:type="pct"/>
            <w:vAlign w:val="center"/>
          </w:tcPr>
          <w:p w:rsidR="00F95D3F" w:rsidRPr="004C794A" w:rsidRDefault="00F95D3F" w:rsidP="006A1A59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22</w:t>
            </w:r>
          </w:p>
        </w:tc>
      </w:tr>
      <w:tr w:rsidR="00F95D3F" w:rsidRPr="004C794A" w:rsidTr="006A1A59">
        <w:trPr>
          <w:trHeight w:val="20"/>
        </w:trPr>
        <w:tc>
          <w:tcPr>
            <w:tcW w:w="330" w:type="pct"/>
          </w:tcPr>
          <w:p w:rsidR="00F95D3F" w:rsidRPr="004C794A" w:rsidRDefault="00F95D3F" w:rsidP="00F95D3F">
            <w:pPr>
              <w:numPr>
                <w:ilvl w:val="0"/>
                <w:numId w:val="47"/>
              </w:numPr>
              <w:tabs>
                <w:tab w:val="left" w:pos="284"/>
                <w:tab w:val="left" w:pos="567"/>
              </w:tabs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pct"/>
          </w:tcPr>
          <w:p w:rsidR="00F95D3F" w:rsidRPr="004C794A" w:rsidRDefault="00F95D3F" w:rsidP="006A1A59">
            <w:pPr>
              <w:keepNext/>
              <w:widowControl w:val="0"/>
              <w:spacing w:line="240" w:lineRule="auto"/>
              <w:outlineLvl w:val="8"/>
              <w:rPr>
                <w:rFonts w:eastAsiaTheme="majorEastAsia"/>
                <w:i/>
                <w:iCs/>
                <w:sz w:val="26"/>
                <w:szCs w:val="21"/>
              </w:rPr>
            </w:pPr>
            <w:r w:rsidRPr="004C794A">
              <w:rPr>
                <w:rFonts w:eastAsiaTheme="majorEastAsia"/>
                <w:i/>
                <w:iCs/>
                <w:sz w:val="26"/>
                <w:szCs w:val="21"/>
              </w:rPr>
              <w:t>Підготовка до заліку</w:t>
            </w:r>
          </w:p>
        </w:tc>
        <w:tc>
          <w:tcPr>
            <w:tcW w:w="625" w:type="pct"/>
            <w:vAlign w:val="center"/>
          </w:tcPr>
          <w:p w:rsidR="00F95D3F" w:rsidRPr="004C794A" w:rsidRDefault="00F95D3F" w:rsidP="006A1A59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12</w:t>
            </w:r>
          </w:p>
        </w:tc>
      </w:tr>
    </w:tbl>
    <w:p w:rsidR="00F95D3F" w:rsidRPr="004C794A" w:rsidRDefault="00F95D3F" w:rsidP="00F95D3F">
      <w:pPr>
        <w:spacing w:after="120" w:line="240" w:lineRule="auto"/>
        <w:jc w:val="both"/>
        <w:rPr>
          <w:i/>
          <w:sz w:val="24"/>
          <w:szCs w:val="24"/>
        </w:rPr>
      </w:pPr>
    </w:p>
    <w:p w:rsidR="00F95D78" w:rsidRPr="004B1DF4" w:rsidRDefault="00E23957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>
        <w:rPr>
          <w:color w:val="auto"/>
        </w:rPr>
        <w:t>П</w:t>
      </w:r>
      <w:r w:rsidR="00EB4F56" w:rsidRPr="004B1DF4">
        <w:rPr>
          <w:color w:val="auto"/>
        </w:rPr>
        <w:t>олітика та контроль</w:t>
      </w:r>
    </w:p>
    <w:p w:rsidR="004A6336" w:rsidRPr="00A8655D" w:rsidRDefault="00F51B26" w:rsidP="00A8655D">
      <w:pPr>
        <w:pStyle w:val="1"/>
        <w:numPr>
          <w:ilvl w:val="0"/>
          <w:numId w:val="17"/>
        </w:numPr>
        <w:spacing w:line="240" w:lineRule="auto"/>
        <w:rPr>
          <w:color w:val="auto"/>
        </w:rPr>
      </w:pPr>
      <w:r w:rsidRPr="00A8655D">
        <w:rPr>
          <w:color w:val="auto"/>
        </w:rPr>
        <w:t>П</w:t>
      </w:r>
      <w:r w:rsidR="004A6336" w:rsidRPr="00A8655D">
        <w:rPr>
          <w:color w:val="auto"/>
        </w:rPr>
        <w:t>олітика навчальної дисципліни</w:t>
      </w:r>
      <w:r w:rsidR="00087AFC" w:rsidRPr="00A8655D">
        <w:rPr>
          <w:color w:val="auto"/>
        </w:rPr>
        <w:t xml:space="preserve"> (освітнього компонента)</w:t>
      </w:r>
    </w:p>
    <w:p w:rsidR="00A8655D" w:rsidRPr="004C794A" w:rsidRDefault="00A8655D" w:rsidP="00A8655D">
      <w:pPr>
        <w:spacing w:line="240" w:lineRule="auto"/>
        <w:jc w:val="both"/>
        <w:rPr>
          <w:sz w:val="24"/>
          <w:szCs w:val="24"/>
          <w:u w:val="single"/>
        </w:rPr>
      </w:pPr>
      <w:r w:rsidRPr="00A8655D">
        <w:rPr>
          <w:sz w:val="24"/>
          <w:szCs w:val="24"/>
        </w:rPr>
        <w:tab/>
      </w:r>
      <w:r w:rsidRPr="004C794A">
        <w:rPr>
          <w:sz w:val="24"/>
          <w:szCs w:val="24"/>
          <w:u w:val="single"/>
        </w:rPr>
        <w:t>Система вимог, які викладач ставить перед студентом:</w:t>
      </w:r>
    </w:p>
    <w:p w:rsidR="00A8655D" w:rsidRPr="004C794A" w:rsidRDefault="00A8655D" w:rsidP="00A8655D">
      <w:pPr>
        <w:spacing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 w:rsidRPr="004C794A">
        <w:rPr>
          <w:i/>
          <w:sz w:val="24"/>
          <w:szCs w:val="24"/>
        </w:rPr>
        <w:t xml:space="preserve"> правила відвідування занять: відповідно до Наказу 1-273 від 14.09.2020 р. заборонено оцінювати присутність або відсутність здобувача на аудиторному занятті, в тому числі нараховувати заохочувальні або штрафні бали. Відповідно до </w:t>
      </w:r>
      <w:proofErr w:type="spellStart"/>
      <w:r w:rsidRPr="004C794A">
        <w:rPr>
          <w:i/>
          <w:sz w:val="24"/>
          <w:szCs w:val="24"/>
        </w:rPr>
        <w:t>РСО</w:t>
      </w:r>
      <w:proofErr w:type="spellEnd"/>
      <w:r w:rsidRPr="004C794A">
        <w:rPr>
          <w:i/>
          <w:sz w:val="24"/>
          <w:szCs w:val="24"/>
        </w:rPr>
        <w:t xml:space="preserve"> даної дисципліни бали нараховують за відповідні види навчальної активності на лекційних заняттях. </w:t>
      </w:r>
    </w:p>
    <w:p w:rsidR="00A8655D" w:rsidRPr="004C794A" w:rsidRDefault="00A8655D" w:rsidP="00A8655D">
      <w:pPr>
        <w:spacing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 w:rsidRPr="004C794A">
        <w:rPr>
          <w:i/>
          <w:sz w:val="24"/>
          <w:szCs w:val="24"/>
        </w:rPr>
        <w:t xml:space="preserve"> правила поведінки на заняттях: студент має можливість отримувати бали за відповідні види навчальної активності на лекційних заняттях, передбачені </w:t>
      </w:r>
      <w:proofErr w:type="spellStart"/>
      <w:r w:rsidRPr="004C794A">
        <w:rPr>
          <w:i/>
          <w:sz w:val="24"/>
          <w:szCs w:val="24"/>
        </w:rPr>
        <w:t>РСО</w:t>
      </w:r>
      <w:proofErr w:type="spellEnd"/>
      <w:r w:rsidRPr="004C794A">
        <w:rPr>
          <w:i/>
          <w:sz w:val="24"/>
          <w:szCs w:val="24"/>
        </w:rPr>
        <w:t xml:space="preserve"> дисципліни; </w:t>
      </w:r>
    </w:p>
    <w:p w:rsidR="00A8655D" w:rsidRPr="004C794A" w:rsidRDefault="00A8655D" w:rsidP="00A8655D">
      <w:pPr>
        <w:spacing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 w:rsidRPr="004C794A">
        <w:rPr>
          <w:i/>
          <w:sz w:val="24"/>
          <w:szCs w:val="24"/>
        </w:rPr>
        <w:t xml:space="preserve"> використання засобів пошуку інформації на Google-сторінці викладача, в </w:t>
      </w:r>
      <w:proofErr w:type="spellStart"/>
      <w:r w:rsidRPr="004C794A">
        <w:rPr>
          <w:i/>
          <w:sz w:val="24"/>
          <w:szCs w:val="24"/>
        </w:rPr>
        <w:t>інтернеті</w:t>
      </w:r>
      <w:proofErr w:type="spellEnd"/>
      <w:r w:rsidRPr="004C794A">
        <w:rPr>
          <w:i/>
          <w:sz w:val="24"/>
          <w:szCs w:val="24"/>
        </w:rPr>
        <w:t xml:space="preserve">; </w:t>
      </w:r>
    </w:p>
    <w:p w:rsidR="00A8655D" w:rsidRPr="004C794A" w:rsidRDefault="00A8655D" w:rsidP="00A8655D">
      <w:pPr>
        <w:spacing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 w:rsidR="006A1A59">
        <w:rPr>
          <w:i/>
          <w:sz w:val="24"/>
          <w:szCs w:val="24"/>
        </w:rPr>
        <w:t xml:space="preserve"> </w:t>
      </w:r>
      <w:r w:rsidRPr="004C794A">
        <w:rPr>
          <w:i/>
          <w:sz w:val="24"/>
          <w:szCs w:val="24"/>
        </w:rPr>
        <w:t xml:space="preserve">правила призначення заохочувальних та штрафних балів: заохочувальні та штрафні бали не входять до основної шкали </w:t>
      </w:r>
      <w:proofErr w:type="spellStart"/>
      <w:r w:rsidRPr="004C794A">
        <w:rPr>
          <w:i/>
          <w:sz w:val="24"/>
          <w:szCs w:val="24"/>
        </w:rPr>
        <w:t>РСО</w:t>
      </w:r>
      <w:proofErr w:type="spellEnd"/>
      <w:r w:rsidRPr="004C794A">
        <w:rPr>
          <w:i/>
          <w:sz w:val="24"/>
          <w:szCs w:val="24"/>
        </w:rPr>
        <w:t xml:space="preserve">, а їх сума не перевищує 10% стартової шкали; </w:t>
      </w:r>
    </w:p>
    <w:p w:rsidR="00A8655D" w:rsidRPr="004C794A" w:rsidRDefault="00A8655D" w:rsidP="00A8655D">
      <w:pPr>
        <w:spacing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 w:rsidRPr="004C794A">
        <w:rPr>
          <w:i/>
          <w:sz w:val="24"/>
          <w:szCs w:val="24"/>
        </w:rPr>
        <w:t xml:space="preserve"> політика щодо академічної доброчесності встановлює загальні моральні принципи, правила етичної поведінки осіб та передбачає політику академічної доброчесності для осіб, що працюють і навчаються, якими вони мають керуватись у своїй діяльності, в тому числі при вивченні та складанні контрольних заходів з дисципліни; </w:t>
      </w:r>
    </w:p>
    <w:p w:rsidR="00A8655D" w:rsidRPr="004C794A" w:rsidRDefault="00A8655D" w:rsidP="00A8655D">
      <w:pPr>
        <w:spacing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 w:rsidRPr="004C794A">
        <w:rPr>
          <w:i/>
          <w:sz w:val="24"/>
          <w:szCs w:val="24"/>
        </w:rPr>
        <w:t xml:space="preserve"> при використанні цифрових засобів зв’язку з викладачем (мобільний зв’язок, електронна пошта, переписка на форумах та у соц. мережах тощо) необхідно дотримуватись загальноприйнятих етичних норм, зокрема бути ввічливим та обмежувати спілкування робочим часом викладача. </w:t>
      </w:r>
    </w:p>
    <w:p w:rsidR="004A6336" w:rsidRDefault="004A6336" w:rsidP="00A8655D">
      <w:pPr>
        <w:pStyle w:val="1"/>
        <w:numPr>
          <w:ilvl w:val="0"/>
          <w:numId w:val="17"/>
        </w:numPr>
        <w:spacing w:line="240" w:lineRule="auto"/>
        <w:rPr>
          <w:color w:val="auto"/>
        </w:rPr>
      </w:pPr>
      <w:r w:rsidRPr="004B1DF4">
        <w:rPr>
          <w:color w:val="auto"/>
        </w:rPr>
        <w:t xml:space="preserve">Види контролю та </w:t>
      </w:r>
      <w:r w:rsidR="00B40317" w:rsidRPr="004B1DF4">
        <w:rPr>
          <w:color w:val="auto"/>
        </w:rPr>
        <w:t xml:space="preserve">рейтингова система </w:t>
      </w:r>
      <w:r w:rsidRPr="004B1DF4">
        <w:rPr>
          <w:color w:val="auto"/>
        </w:rPr>
        <w:t>оцін</w:t>
      </w:r>
      <w:r w:rsidR="00B40317" w:rsidRPr="004B1DF4">
        <w:rPr>
          <w:color w:val="auto"/>
        </w:rPr>
        <w:t xml:space="preserve">ювання </w:t>
      </w:r>
      <w:r w:rsidRPr="004B1DF4">
        <w:rPr>
          <w:color w:val="auto"/>
        </w:rPr>
        <w:t>результатів навчання</w:t>
      </w:r>
      <w:r w:rsidR="00B40317" w:rsidRPr="004B1DF4">
        <w:rPr>
          <w:color w:val="auto"/>
        </w:rPr>
        <w:t xml:space="preserve"> (РСО)</w:t>
      </w:r>
    </w:p>
    <w:p w:rsidR="000D591E" w:rsidRDefault="00A8655D" w:rsidP="000D591E">
      <w:pPr>
        <w:spacing w:line="240" w:lineRule="auto"/>
        <w:jc w:val="both"/>
        <w:rPr>
          <w:i/>
          <w:sz w:val="24"/>
          <w:szCs w:val="24"/>
          <w:u w:val="single"/>
        </w:rPr>
      </w:pPr>
      <w:r w:rsidRPr="00A8655D">
        <w:rPr>
          <w:i/>
          <w:sz w:val="24"/>
          <w:szCs w:val="24"/>
        </w:rPr>
        <w:tab/>
      </w:r>
      <w:r w:rsidR="000D591E" w:rsidRPr="000D591E">
        <w:rPr>
          <w:i/>
          <w:sz w:val="24"/>
          <w:szCs w:val="24"/>
          <w:u w:val="single"/>
        </w:rPr>
        <w:t>(Вказуються всі види контролю та бали за кожен елемент контролю)</w:t>
      </w:r>
    </w:p>
    <w:p w:rsidR="006A1A59" w:rsidRPr="004C794A" w:rsidRDefault="006A1A59" w:rsidP="006A1A5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4C794A">
        <w:rPr>
          <w:i/>
          <w:sz w:val="24"/>
          <w:szCs w:val="24"/>
        </w:rPr>
        <w:t xml:space="preserve">Поточний контроль: експрес-опитування, практичні заняття. </w:t>
      </w:r>
    </w:p>
    <w:p w:rsidR="006A1A59" w:rsidRPr="004C794A" w:rsidRDefault="006A1A59" w:rsidP="006A1A5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Календарний контроль: провадиться двічі на семестр як моніторинг поточного стану виконання вимог </w:t>
      </w:r>
      <w:proofErr w:type="spellStart"/>
      <w:r w:rsidRPr="004C794A">
        <w:rPr>
          <w:i/>
          <w:sz w:val="24"/>
          <w:szCs w:val="24"/>
        </w:rPr>
        <w:t>силабусу</w:t>
      </w:r>
      <w:proofErr w:type="spellEnd"/>
      <w:r w:rsidRPr="004C794A">
        <w:rPr>
          <w:i/>
          <w:sz w:val="24"/>
          <w:szCs w:val="24"/>
        </w:rPr>
        <w:t xml:space="preserve">. </w:t>
      </w:r>
    </w:p>
    <w:p w:rsidR="006A1A59" w:rsidRPr="004C794A" w:rsidRDefault="006A1A59" w:rsidP="006A1A5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Семестровий контроль: залік. </w:t>
      </w:r>
    </w:p>
    <w:p w:rsidR="006A1A59" w:rsidRPr="004C794A" w:rsidRDefault="006A1A59" w:rsidP="006A1A5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  <w:r w:rsidRPr="004C794A">
        <w:rPr>
          <w:i/>
          <w:sz w:val="24"/>
          <w:szCs w:val="24"/>
        </w:rPr>
        <w:t>Умови допуску до семестрового контролю: мінімальний семестровий рейтинг більше 40 балів.</w:t>
      </w:r>
    </w:p>
    <w:p w:rsidR="006A1A59" w:rsidRPr="004C794A" w:rsidRDefault="006A1A59" w:rsidP="006A1A59">
      <w:pPr>
        <w:spacing w:line="240" w:lineRule="auto"/>
        <w:jc w:val="center"/>
        <w:rPr>
          <w:sz w:val="24"/>
          <w:szCs w:val="24"/>
        </w:rPr>
      </w:pPr>
      <w:r w:rsidRPr="004C794A">
        <w:rPr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4C794A">
        <w:rPr>
          <w:sz w:val="24"/>
          <w:szCs w:val="24"/>
        </w:rPr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331"/>
        <w:gridCol w:w="6363"/>
      </w:tblGrid>
      <w:tr w:rsidR="006A1A59" w:rsidRPr="004C794A" w:rsidTr="006A1A59">
        <w:tc>
          <w:tcPr>
            <w:tcW w:w="3402" w:type="dxa"/>
          </w:tcPr>
          <w:p w:rsidR="006A1A59" w:rsidRPr="004C794A" w:rsidRDefault="006A1A59" w:rsidP="006A1A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6521" w:type="dxa"/>
          </w:tcPr>
          <w:p w:rsidR="006A1A59" w:rsidRPr="004C794A" w:rsidRDefault="006A1A59" w:rsidP="006A1A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C794A">
              <w:rPr>
                <w:i/>
                <w:sz w:val="24"/>
                <w:szCs w:val="24"/>
              </w:rPr>
              <w:t>Оцінка</w:t>
            </w:r>
          </w:p>
        </w:tc>
      </w:tr>
      <w:tr w:rsidR="006A1A59" w:rsidRPr="004C794A" w:rsidTr="006A1A59">
        <w:tc>
          <w:tcPr>
            <w:tcW w:w="3402" w:type="dxa"/>
          </w:tcPr>
          <w:p w:rsidR="006A1A59" w:rsidRPr="004C794A" w:rsidRDefault="006A1A59" w:rsidP="006A1A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6521" w:type="dxa"/>
            <w:vAlign w:val="center"/>
          </w:tcPr>
          <w:p w:rsidR="006A1A59" w:rsidRPr="004C794A" w:rsidRDefault="006A1A59" w:rsidP="006A1A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Відмінно</w:t>
            </w:r>
          </w:p>
        </w:tc>
      </w:tr>
      <w:tr w:rsidR="006A1A59" w:rsidRPr="004C794A" w:rsidTr="006A1A59">
        <w:tc>
          <w:tcPr>
            <w:tcW w:w="3402" w:type="dxa"/>
          </w:tcPr>
          <w:p w:rsidR="006A1A59" w:rsidRPr="004C794A" w:rsidRDefault="006A1A59" w:rsidP="006A1A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6521" w:type="dxa"/>
            <w:vAlign w:val="center"/>
          </w:tcPr>
          <w:p w:rsidR="006A1A59" w:rsidRPr="004C794A" w:rsidRDefault="006A1A59" w:rsidP="006A1A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Дуже добре</w:t>
            </w:r>
          </w:p>
        </w:tc>
      </w:tr>
      <w:tr w:rsidR="006A1A59" w:rsidRPr="004C794A" w:rsidTr="006A1A59">
        <w:tc>
          <w:tcPr>
            <w:tcW w:w="3402" w:type="dxa"/>
          </w:tcPr>
          <w:p w:rsidR="006A1A59" w:rsidRPr="004C794A" w:rsidRDefault="006A1A59" w:rsidP="006A1A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6521" w:type="dxa"/>
            <w:vAlign w:val="center"/>
          </w:tcPr>
          <w:p w:rsidR="006A1A59" w:rsidRPr="004C794A" w:rsidRDefault="006A1A59" w:rsidP="006A1A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Добре</w:t>
            </w:r>
          </w:p>
        </w:tc>
      </w:tr>
      <w:tr w:rsidR="006A1A59" w:rsidRPr="004C794A" w:rsidTr="006A1A59">
        <w:tc>
          <w:tcPr>
            <w:tcW w:w="3402" w:type="dxa"/>
          </w:tcPr>
          <w:p w:rsidR="006A1A59" w:rsidRPr="004C794A" w:rsidRDefault="006A1A59" w:rsidP="006A1A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6521" w:type="dxa"/>
            <w:vAlign w:val="center"/>
          </w:tcPr>
          <w:p w:rsidR="006A1A59" w:rsidRPr="004C794A" w:rsidRDefault="006A1A59" w:rsidP="006A1A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Задовільно</w:t>
            </w:r>
          </w:p>
        </w:tc>
      </w:tr>
      <w:tr w:rsidR="006A1A59" w:rsidRPr="004C794A" w:rsidTr="006A1A59">
        <w:tc>
          <w:tcPr>
            <w:tcW w:w="3402" w:type="dxa"/>
          </w:tcPr>
          <w:p w:rsidR="006A1A59" w:rsidRPr="004C794A" w:rsidRDefault="006A1A59" w:rsidP="006A1A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6521" w:type="dxa"/>
            <w:vAlign w:val="center"/>
          </w:tcPr>
          <w:p w:rsidR="006A1A59" w:rsidRPr="004C794A" w:rsidRDefault="006A1A59" w:rsidP="006A1A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Достатньо</w:t>
            </w:r>
          </w:p>
        </w:tc>
      </w:tr>
      <w:tr w:rsidR="006A1A59" w:rsidRPr="004C794A" w:rsidTr="006A1A59">
        <w:tc>
          <w:tcPr>
            <w:tcW w:w="3402" w:type="dxa"/>
          </w:tcPr>
          <w:p w:rsidR="006A1A59" w:rsidRPr="004C794A" w:rsidRDefault="006A1A59" w:rsidP="006A1A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sz w:val="24"/>
                <w:szCs w:val="24"/>
                <w:lang w:eastAsia="uk-UA"/>
              </w:rPr>
              <w:t>Менше 50</w:t>
            </w:r>
          </w:p>
        </w:tc>
        <w:tc>
          <w:tcPr>
            <w:tcW w:w="6521" w:type="dxa"/>
            <w:vAlign w:val="center"/>
          </w:tcPr>
          <w:p w:rsidR="006A1A59" w:rsidRPr="004C794A" w:rsidRDefault="006A1A59" w:rsidP="006A1A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Незадовільно</w:t>
            </w:r>
          </w:p>
        </w:tc>
      </w:tr>
      <w:tr w:rsidR="006A1A59" w:rsidRPr="004C794A" w:rsidTr="006A1A59">
        <w:tc>
          <w:tcPr>
            <w:tcW w:w="3402" w:type="dxa"/>
            <w:vAlign w:val="center"/>
          </w:tcPr>
          <w:p w:rsidR="006A1A59" w:rsidRPr="004C794A" w:rsidRDefault="006A1A59" w:rsidP="006A1A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6521" w:type="dxa"/>
            <w:vAlign w:val="center"/>
          </w:tcPr>
          <w:p w:rsidR="006A1A59" w:rsidRPr="004C794A" w:rsidRDefault="006A1A59" w:rsidP="006A1A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Не допущено</w:t>
            </w:r>
          </w:p>
        </w:tc>
      </w:tr>
    </w:tbl>
    <w:p w:rsidR="006A1A59" w:rsidRPr="004C794A" w:rsidRDefault="006A1A59" w:rsidP="006A1A59">
      <w:pPr>
        <w:spacing w:line="240" w:lineRule="auto"/>
        <w:ind w:firstLine="720"/>
        <w:jc w:val="both"/>
        <w:rPr>
          <w:sz w:val="24"/>
          <w:szCs w:val="24"/>
        </w:rPr>
      </w:pPr>
    </w:p>
    <w:p w:rsidR="006A1A59" w:rsidRPr="004C794A" w:rsidRDefault="006A1A59" w:rsidP="006A1A5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>Рейтинг студента розраховується виходячи із 100-бальної шкали, з них 70 балів складає стартова шкала. Стартовий рейтинг (протягом семестру) складається з балів, які</w:t>
      </w:r>
      <w:r>
        <w:rPr>
          <w:i/>
          <w:sz w:val="24"/>
          <w:szCs w:val="24"/>
        </w:rPr>
        <w:t xml:space="preserve"> </w:t>
      </w:r>
      <w:r w:rsidRPr="004C794A">
        <w:rPr>
          <w:i/>
          <w:sz w:val="24"/>
          <w:szCs w:val="24"/>
        </w:rPr>
        <w:t xml:space="preserve">– відповіді під час проведення експрес-опитувань на лекціях; </w:t>
      </w:r>
    </w:p>
    <w:p w:rsidR="006A1A59" w:rsidRPr="004C794A" w:rsidRDefault="006A1A59" w:rsidP="006A1A59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>– відповіді під час /практичних занять (</w:t>
      </w:r>
      <w:r>
        <w:rPr>
          <w:i/>
          <w:sz w:val="24"/>
          <w:szCs w:val="24"/>
        </w:rPr>
        <w:t>9</w:t>
      </w:r>
      <w:r w:rsidRPr="004C794A">
        <w:rPr>
          <w:i/>
          <w:sz w:val="24"/>
          <w:szCs w:val="24"/>
        </w:rPr>
        <w:t xml:space="preserve"> занять); </w:t>
      </w:r>
    </w:p>
    <w:p w:rsidR="006A1A59" w:rsidRPr="004C794A" w:rsidRDefault="006A1A59" w:rsidP="006A1A59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>– виконання модульної контрольної роботи (</w:t>
      </w:r>
      <w:proofErr w:type="spellStart"/>
      <w:r w:rsidRPr="004C794A">
        <w:rPr>
          <w:i/>
          <w:sz w:val="24"/>
          <w:szCs w:val="24"/>
        </w:rPr>
        <w:t>МКР</w:t>
      </w:r>
      <w:proofErr w:type="spellEnd"/>
      <w:r w:rsidR="00E72F07">
        <w:rPr>
          <w:i/>
          <w:sz w:val="24"/>
          <w:szCs w:val="24"/>
        </w:rPr>
        <w:t xml:space="preserve"> – </w:t>
      </w:r>
      <w:r w:rsidR="0065617A">
        <w:rPr>
          <w:i/>
          <w:sz w:val="24"/>
          <w:szCs w:val="24"/>
        </w:rPr>
        <w:t>10</w:t>
      </w:r>
      <w:r w:rsidR="00E72F07">
        <w:rPr>
          <w:i/>
          <w:sz w:val="24"/>
          <w:szCs w:val="24"/>
        </w:rPr>
        <w:t xml:space="preserve"> балів</w:t>
      </w:r>
      <w:r w:rsidRPr="004C794A">
        <w:rPr>
          <w:i/>
          <w:sz w:val="24"/>
          <w:szCs w:val="24"/>
        </w:rPr>
        <w:t xml:space="preserve">); </w:t>
      </w:r>
    </w:p>
    <w:p w:rsidR="006A1A59" w:rsidRPr="004C794A" w:rsidRDefault="006A1A59" w:rsidP="006A1A59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захист лабораторних робіт.</w:t>
      </w:r>
      <w:r w:rsidRPr="004C794A">
        <w:rPr>
          <w:i/>
          <w:sz w:val="24"/>
          <w:szCs w:val="24"/>
        </w:rPr>
        <w:t xml:space="preserve"> </w:t>
      </w:r>
    </w:p>
    <w:p w:rsidR="006A1A59" w:rsidRPr="004C794A" w:rsidRDefault="006A1A59" w:rsidP="006A1A5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4C794A">
        <w:rPr>
          <w:i/>
          <w:sz w:val="24"/>
          <w:szCs w:val="24"/>
        </w:rPr>
        <w:t xml:space="preserve">Відповіді на заліку оцінюються у 30 балів. </w:t>
      </w:r>
    </w:p>
    <w:p w:rsidR="006A1A59" w:rsidRPr="004C794A" w:rsidRDefault="006A1A59" w:rsidP="006A1A5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4C794A">
        <w:rPr>
          <w:i/>
          <w:sz w:val="24"/>
          <w:szCs w:val="24"/>
        </w:rPr>
        <w:t>Робота на практичних</w:t>
      </w:r>
      <w:r w:rsidR="0065617A">
        <w:rPr>
          <w:i/>
          <w:sz w:val="24"/>
          <w:szCs w:val="24"/>
        </w:rPr>
        <w:t xml:space="preserve"> і лабора</w:t>
      </w:r>
      <w:r w:rsidR="00E72F07">
        <w:rPr>
          <w:i/>
          <w:sz w:val="24"/>
          <w:szCs w:val="24"/>
        </w:rPr>
        <w:t>торних</w:t>
      </w:r>
      <w:r w:rsidRPr="004C794A">
        <w:rPr>
          <w:i/>
          <w:sz w:val="24"/>
          <w:szCs w:val="24"/>
        </w:rPr>
        <w:t xml:space="preserve">/ заняттях (максимум </w:t>
      </w:r>
      <w:r w:rsidR="0065617A">
        <w:rPr>
          <w:i/>
          <w:sz w:val="24"/>
          <w:szCs w:val="24"/>
        </w:rPr>
        <w:t>60</w:t>
      </w:r>
      <w:r w:rsidRPr="004C794A">
        <w:rPr>
          <w:i/>
          <w:sz w:val="24"/>
          <w:szCs w:val="24"/>
        </w:rPr>
        <w:t xml:space="preserve"> балів): </w:t>
      </w:r>
    </w:p>
    <w:p w:rsidR="006A1A59" w:rsidRPr="004C794A" w:rsidRDefault="006A1A59" w:rsidP="006A1A59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активна творча робота – 1 бал; </w:t>
      </w:r>
    </w:p>
    <w:p w:rsidR="006A1A59" w:rsidRPr="004C794A" w:rsidRDefault="006A1A59" w:rsidP="006A1A59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>– плідна робота – 0,5 бал;</w:t>
      </w:r>
    </w:p>
    <w:p w:rsidR="006A1A59" w:rsidRPr="004C794A" w:rsidRDefault="006A1A59" w:rsidP="006A1A59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пасивна робота – 0 балів. </w:t>
      </w:r>
    </w:p>
    <w:p w:rsidR="006A1A59" w:rsidRPr="004C794A" w:rsidRDefault="006A1A59" w:rsidP="006A1A5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Штрафні та заохочувальні бали: </w:t>
      </w:r>
    </w:p>
    <w:p w:rsidR="006A1A59" w:rsidRPr="004C794A" w:rsidRDefault="005765E2" w:rsidP="006A1A5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6A1A59" w:rsidRPr="004C794A">
        <w:rPr>
          <w:i/>
          <w:sz w:val="24"/>
          <w:szCs w:val="24"/>
        </w:rPr>
        <w:t xml:space="preserve">За правильні відповіді під час експрес-опитувань – 0,5 бала. </w:t>
      </w:r>
    </w:p>
    <w:p w:rsidR="006A1A59" w:rsidRPr="004C794A" w:rsidRDefault="005765E2" w:rsidP="006A1A5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6A1A59" w:rsidRPr="004C794A">
        <w:rPr>
          <w:i/>
          <w:sz w:val="24"/>
          <w:szCs w:val="24"/>
        </w:rPr>
        <w:t xml:space="preserve">За несвоєчасне виконання модульної контрольної роботи – 1 штрафний бал за кожний тиждень запізнення (всього не більше 5 балів). </w:t>
      </w:r>
    </w:p>
    <w:p w:rsidR="006A1A59" w:rsidRPr="004C794A" w:rsidRDefault="005765E2" w:rsidP="006A1A5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6A1A59" w:rsidRPr="004C794A">
        <w:rPr>
          <w:i/>
          <w:sz w:val="24"/>
          <w:szCs w:val="24"/>
        </w:rPr>
        <w:t xml:space="preserve">На заліку студенти виконують письмову контрольну роботу. Кожне завдання містить три запитання з різних тематичних розділів. </w:t>
      </w:r>
    </w:p>
    <w:p w:rsidR="006A1A59" w:rsidRPr="004C794A" w:rsidRDefault="005765E2" w:rsidP="006A1A5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6A1A59" w:rsidRPr="004C794A">
        <w:rPr>
          <w:i/>
          <w:sz w:val="24"/>
          <w:szCs w:val="24"/>
        </w:rPr>
        <w:t xml:space="preserve">Критерії залікового оцінювання: </w:t>
      </w:r>
    </w:p>
    <w:p w:rsidR="006A1A59" w:rsidRPr="004C794A" w:rsidRDefault="006A1A59" w:rsidP="006A1A59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вичерпні відповіді на всі питання білету, а також на додаткові питання, чітке визначення всіх понять, величин: 30 балів; </w:t>
      </w:r>
    </w:p>
    <w:p w:rsidR="005765E2" w:rsidRPr="004C794A" w:rsidRDefault="006A1A59" w:rsidP="005765E2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в деяких відповідях мають місце певні неточності: 20-25 балів; </w:t>
      </w:r>
      <w:r w:rsidR="005765E2" w:rsidRPr="004C794A">
        <w:rPr>
          <w:i/>
          <w:sz w:val="24"/>
          <w:szCs w:val="24"/>
        </w:rPr>
        <w:t xml:space="preserve">Штрафні та заохочувальні бали: </w:t>
      </w:r>
    </w:p>
    <w:p w:rsidR="005765E2" w:rsidRPr="004C794A" w:rsidRDefault="005765E2" w:rsidP="005765E2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За правильні відповіді під час експрес-опитувань – 0,5 бала. </w:t>
      </w:r>
    </w:p>
    <w:p w:rsidR="005765E2" w:rsidRPr="004C794A" w:rsidRDefault="005765E2" w:rsidP="005765E2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За несвоєчасне виконання модульної контрольної роботи – 1 штрафний бал за кожний тиждень запізнення (всього не більше 5 балів). </w:t>
      </w:r>
    </w:p>
    <w:p w:rsidR="005765E2" w:rsidRPr="004C794A" w:rsidRDefault="005765E2" w:rsidP="005765E2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На заліку студенти виконують письмову контрольну роботу. Кожне завдання містить три запитання з різних тематичних розділів. </w:t>
      </w:r>
    </w:p>
    <w:p w:rsidR="005765E2" w:rsidRPr="004C794A" w:rsidRDefault="005765E2" w:rsidP="005765E2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Критерії залікового оцінювання: </w:t>
      </w:r>
    </w:p>
    <w:p w:rsidR="005765E2" w:rsidRPr="004C794A" w:rsidRDefault="005765E2" w:rsidP="005765E2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– вичерпні відповіді на всі питання білету, а також на додаткові питання, чітке визначення всіх понять, величин: 30 балів; </w:t>
      </w:r>
    </w:p>
    <w:p w:rsidR="005765E2" w:rsidRPr="004C794A" w:rsidRDefault="005765E2" w:rsidP="005765E2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– в деяких відповідях мають місце певні неточності: 20-25 балів; </w:t>
      </w:r>
    </w:p>
    <w:p w:rsidR="005765E2" w:rsidRPr="004C794A" w:rsidRDefault="005765E2" w:rsidP="005765E2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– допускаються окремі помилки, але їх можливо виправити за допомогою викладача, має місце знання основних понять і величин, розуміння суті процесів дискретно-логічного керування: 15-20 балів; </w:t>
      </w:r>
    </w:p>
    <w:p w:rsidR="003153D1" w:rsidRDefault="005765E2" w:rsidP="005765E2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>– припускаються суттєві помилки, нерозуміння основних понять та фізичних процесів: до 15 балів.</w:t>
      </w:r>
    </w:p>
    <w:p w:rsidR="00A10A22" w:rsidRDefault="00A10A22" w:rsidP="005765E2">
      <w:pPr>
        <w:spacing w:line="240" w:lineRule="auto"/>
        <w:jc w:val="both"/>
        <w:rPr>
          <w:i/>
          <w:sz w:val="24"/>
          <w:szCs w:val="24"/>
        </w:rPr>
      </w:pPr>
    </w:p>
    <w:p w:rsidR="00A10A22" w:rsidRPr="004C794A" w:rsidRDefault="00A10A22" w:rsidP="005765E2">
      <w:pPr>
        <w:spacing w:line="240" w:lineRule="auto"/>
        <w:jc w:val="both"/>
        <w:rPr>
          <w:i/>
          <w:sz w:val="24"/>
          <w:szCs w:val="24"/>
        </w:rPr>
      </w:pPr>
    </w:p>
    <w:p w:rsidR="003153D1" w:rsidRDefault="005765E2" w:rsidP="003153D1">
      <w:pPr>
        <w:keepNext/>
        <w:tabs>
          <w:tab w:val="left" w:pos="284"/>
        </w:tabs>
        <w:spacing w:before="120" w:after="120" w:line="240" w:lineRule="auto"/>
        <w:ind w:left="360"/>
        <w:jc w:val="center"/>
        <w:outlineLvl w:val="0"/>
        <w:rPr>
          <w:b/>
          <w:sz w:val="24"/>
          <w:szCs w:val="24"/>
        </w:rPr>
      </w:pPr>
      <w:r w:rsidRPr="004C794A">
        <w:rPr>
          <w:b/>
          <w:sz w:val="24"/>
          <w:szCs w:val="24"/>
        </w:rPr>
        <w:lastRenderedPageBreak/>
        <w:t>8. Додаткова інформація з дисципліни (освітнього компонента)</w:t>
      </w:r>
    </w:p>
    <w:p w:rsidR="005765E2" w:rsidRPr="00A77D17" w:rsidRDefault="005765E2" w:rsidP="003153D1">
      <w:pPr>
        <w:keepNext/>
        <w:tabs>
          <w:tab w:val="left" w:pos="284"/>
        </w:tabs>
        <w:spacing w:before="120" w:after="120" w:line="240" w:lineRule="auto"/>
        <w:ind w:left="360"/>
        <w:jc w:val="center"/>
        <w:outlineLvl w:val="0"/>
        <w:rPr>
          <w:b/>
          <w:sz w:val="24"/>
          <w:szCs w:val="24"/>
        </w:rPr>
      </w:pPr>
      <w:r w:rsidRPr="00A77D17">
        <w:rPr>
          <w:b/>
          <w:i/>
          <w:sz w:val="24"/>
          <w:szCs w:val="24"/>
        </w:rPr>
        <w:t>Приклад залікового білета</w:t>
      </w:r>
    </w:p>
    <w:p w:rsidR="005765E2" w:rsidRPr="004C794A" w:rsidRDefault="005765E2" w:rsidP="005765E2">
      <w:pPr>
        <w:numPr>
          <w:ilvl w:val="0"/>
          <w:numId w:val="19"/>
        </w:numPr>
        <w:spacing w:after="120" w:line="240" w:lineRule="auto"/>
        <w:ind w:left="121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Властивості та характеристики сипких вантажів</w:t>
      </w:r>
      <w:r w:rsidRPr="004C794A">
        <w:rPr>
          <w:i/>
          <w:sz w:val="24"/>
          <w:szCs w:val="24"/>
        </w:rPr>
        <w:t>.</w:t>
      </w:r>
      <w:r w:rsidRPr="004C794A">
        <w:rPr>
          <w:rFonts w:ascii="Arial" w:hAnsi="Arial"/>
          <w:sz w:val="24"/>
          <w:szCs w:val="24"/>
        </w:rPr>
        <w:t xml:space="preserve"> </w:t>
      </w:r>
    </w:p>
    <w:p w:rsidR="005765E2" w:rsidRDefault="005765E2" w:rsidP="005765E2">
      <w:pPr>
        <w:numPr>
          <w:ilvl w:val="0"/>
          <w:numId w:val="19"/>
        </w:numPr>
        <w:spacing w:after="120" w:line="240" w:lineRule="auto"/>
        <w:ind w:left="121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Продуктивність транспортувальних машин: </w:t>
      </w:r>
      <w:r w:rsidRPr="005765E2">
        <w:rPr>
          <w:i/>
          <w:sz w:val="24"/>
          <w:szCs w:val="24"/>
        </w:rPr>
        <w:t>масова</w:t>
      </w:r>
      <w:r>
        <w:rPr>
          <w:i/>
          <w:sz w:val="24"/>
          <w:szCs w:val="24"/>
        </w:rPr>
        <w:t>, об’ємна і штучна.</w:t>
      </w:r>
    </w:p>
    <w:p w:rsidR="005765E2" w:rsidRDefault="005765E2" w:rsidP="005765E2">
      <w:pPr>
        <w:spacing w:after="120" w:line="240" w:lineRule="auto"/>
        <w:ind w:left="121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Записати формули , дати пояснення.</w:t>
      </w:r>
    </w:p>
    <w:p w:rsidR="005765E2" w:rsidRPr="005765E2" w:rsidRDefault="005765E2" w:rsidP="005765E2">
      <w:pPr>
        <w:pStyle w:val="a0"/>
        <w:rPr>
          <w:i/>
          <w:sz w:val="24"/>
          <w:szCs w:val="24"/>
        </w:rPr>
      </w:pPr>
      <w:r w:rsidRPr="005765E2">
        <w:rPr>
          <w:i/>
          <w:sz w:val="24"/>
          <w:szCs w:val="24"/>
        </w:rPr>
        <w:t>3.      Конструкція і принцип дії гвинтового конвеєра: навести схему, дати зрозумілі пояснення.</w:t>
      </w:r>
      <w:r w:rsidRPr="005765E2">
        <w:rPr>
          <w:i/>
          <w:sz w:val="24"/>
          <w:szCs w:val="24"/>
        </w:rPr>
        <w:tab/>
      </w:r>
    </w:p>
    <w:p w:rsidR="005765E2" w:rsidRPr="004C794A" w:rsidRDefault="005765E2" w:rsidP="005765E2">
      <w:pPr>
        <w:widowControl w:val="0"/>
        <w:spacing w:line="240" w:lineRule="auto"/>
        <w:ind w:left="360"/>
        <w:jc w:val="both"/>
        <w:rPr>
          <w:sz w:val="24"/>
          <w:szCs w:val="24"/>
        </w:rPr>
      </w:pPr>
    </w:p>
    <w:p w:rsidR="006A1A59" w:rsidRPr="004C794A" w:rsidRDefault="006A1A59" w:rsidP="006A1A59">
      <w:pPr>
        <w:spacing w:line="240" w:lineRule="auto"/>
        <w:jc w:val="both"/>
        <w:rPr>
          <w:i/>
          <w:sz w:val="24"/>
          <w:szCs w:val="24"/>
        </w:rPr>
      </w:pPr>
    </w:p>
    <w:p w:rsidR="006A1A59" w:rsidRPr="000D591E" w:rsidRDefault="006A1A59" w:rsidP="006A1A59">
      <w:pPr>
        <w:spacing w:line="240" w:lineRule="auto"/>
        <w:jc w:val="both"/>
        <w:rPr>
          <w:i/>
          <w:sz w:val="24"/>
          <w:szCs w:val="24"/>
          <w:u w:val="single"/>
        </w:rPr>
      </w:pPr>
    </w:p>
    <w:p w:rsidR="00EB5FA0" w:rsidRDefault="00EB5FA0" w:rsidP="000D591E">
      <w:pPr>
        <w:spacing w:line="240" w:lineRule="auto"/>
        <w:ind w:firstLine="720"/>
        <w:jc w:val="both"/>
        <w:rPr>
          <w:b/>
          <w:sz w:val="24"/>
          <w:szCs w:val="24"/>
        </w:rPr>
      </w:pPr>
    </w:p>
    <w:p w:rsidR="00EB5FA0" w:rsidRPr="00EB5FA0" w:rsidRDefault="00EB5FA0" w:rsidP="00EB5FA0">
      <w:pPr>
        <w:spacing w:line="240" w:lineRule="auto"/>
        <w:ind w:firstLine="720"/>
        <w:jc w:val="both"/>
        <w:rPr>
          <w:sz w:val="24"/>
          <w:szCs w:val="24"/>
        </w:rPr>
      </w:pPr>
    </w:p>
    <w:p w:rsidR="00AD5593" w:rsidRPr="005765E2" w:rsidRDefault="00714AB2" w:rsidP="00B47838">
      <w:pPr>
        <w:spacing w:after="120" w:line="240" w:lineRule="auto"/>
        <w:jc w:val="both"/>
        <w:rPr>
          <w:bCs/>
          <w:sz w:val="24"/>
          <w:szCs w:val="24"/>
        </w:rPr>
      </w:pPr>
      <w:r w:rsidRPr="004B1DF4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4B1DF4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4B1DF4">
        <w:rPr>
          <w:rFonts w:asciiTheme="minorHAnsi" w:hAnsiTheme="minorHAnsi"/>
          <w:b/>
          <w:bCs/>
          <w:sz w:val="24"/>
          <w:szCs w:val="24"/>
        </w:rPr>
        <w:t xml:space="preserve"> (</w:t>
      </w:r>
      <w:proofErr w:type="spellStart"/>
      <w:r w:rsidR="00F162DC" w:rsidRPr="004B1DF4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="00F162DC" w:rsidRPr="004B1DF4">
        <w:rPr>
          <w:rFonts w:asciiTheme="minorHAnsi" w:hAnsiTheme="minorHAnsi"/>
          <w:b/>
          <w:bCs/>
          <w:sz w:val="24"/>
          <w:szCs w:val="24"/>
        </w:rPr>
        <w:t>)</w:t>
      </w:r>
      <w:r w:rsidR="005F4692" w:rsidRPr="004B1DF4">
        <w:rPr>
          <w:rFonts w:asciiTheme="minorHAnsi" w:hAnsiTheme="minorHAnsi"/>
          <w:b/>
          <w:bCs/>
          <w:sz w:val="24"/>
          <w:szCs w:val="24"/>
        </w:rPr>
        <w:t>:</w:t>
      </w:r>
      <w:r w:rsidR="005765E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765E2" w:rsidRPr="005765E2">
        <w:rPr>
          <w:bCs/>
          <w:sz w:val="24"/>
          <w:szCs w:val="24"/>
        </w:rPr>
        <w:t>«Транспортувальні машини»</w:t>
      </w:r>
    </w:p>
    <w:p w:rsidR="00BA590A" w:rsidRPr="004B1DF4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B1DF4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4B1DF4">
        <w:rPr>
          <w:rFonts w:asciiTheme="minorHAnsi" w:hAnsiTheme="minorHAnsi"/>
          <w:b/>
          <w:bCs/>
          <w:sz w:val="22"/>
          <w:szCs w:val="22"/>
        </w:rPr>
        <w:t>кладено</w:t>
      </w:r>
      <w:r w:rsidR="00967D9B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967D9B" w:rsidRPr="00967D9B">
        <w:rPr>
          <w:bCs/>
          <w:sz w:val="24"/>
          <w:szCs w:val="24"/>
        </w:rPr>
        <w:t xml:space="preserve">старшим викладачем  кафедри </w:t>
      </w:r>
      <w:r w:rsidR="005765E2">
        <w:rPr>
          <w:bCs/>
          <w:sz w:val="24"/>
          <w:szCs w:val="24"/>
        </w:rPr>
        <w:t xml:space="preserve">КМ </w:t>
      </w:r>
      <w:r w:rsidR="000B6862">
        <w:rPr>
          <w:bCs/>
          <w:sz w:val="24"/>
          <w:szCs w:val="24"/>
        </w:rPr>
        <w:t xml:space="preserve"> </w:t>
      </w:r>
      <w:proofErr w:type="spellStart"/>
      <w:r w:rsidR="00967D9B" w:rsidRPr="00967D9B">
        <w:rPr>
          <w:bCs/>
          <w:sz w:val="24"/>
          <w:szCs w:val="24"/>
        </w:rPr>
        <w:t>Горбатенко</w:t>
      </w:r>
      <w:proofErr w:type="spellEnd"/>
      <w:r w:rsidR="00967D9B" w:rsidRPr="00967D9B">
        <w:rPr>
          <w:bCs/>
          <w:sz w:val="24"/>
          <w:szCs w:val="24"/>
        </w:rPr>
        <w:t xml:space="preserve"> Юрієм Павловичем</w:t>
      </w:r>
      <w:r w:rsidR="00B47838" w:rsidRPr="004B1DF4">
        <w:rPr>
          <w:rFonts w:asciiTheme="minorHAnsi" w:hAnsiTheme="minorHAnsi"/>
          <w:sz w:val="22"/>
          <w:szCs w:val="22"/>
        </w:rPr>
        <w:t xml:space="preserve"> </w:t>
      </w:r>
    </w:p>
    <w:p w:rsidR="00B47838" w:rsidRPr="004B1DF4" w:rsidRDefault="008A4024" w:rsidP="00B4783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4B1DF4">
        <w:rPr>
          <w:rFonts w:asciiTheme="minorHAnsi" w:hAnsiTheme="minorHAnsi"/>
          <w:b/>
          <w:bCs/>
          <w:sz w:val="22"/>
          <w:szCs w:val="22"/>
        </w:rPr>
        <w:t>Ухвалено</w:t>
      </w:r>
      <w:r w:rsidRPr="004B1DF4">
        <w:rPr>
          <w:rFonts w:asciiTheme="minorHAnsi" w:hAnsiTheme="minorHAnsi"/>
          <w:sz w:val="22"/>
          <w:szCs w:val="22"/>
        </w:rPr>
        <w:t xml:space="preserve"> </w:t>
      </w:r>
      <w:r w:rsidR="00C301EF" w:rsidRPr="004B1DF4">
        <w:rPr>
          <w:rFonts w:asciiTheme="minorHAnsi" w:hAnsiTheme="minorHAnsi"/>
          <w:sz w:val="22"/>
          <w:szCs w:val="22"/>
        </w:rPr>
        <w:t>к</w:t>
      </w:r>
      <w:r w:rsidRPr="004B1DF4">
        <w:rPr>
          <w:rFonts w:asciiTheme="minorHAnsi" w:hAnsiTheme="minorHAnsi"/>
          <w:sz w:val="22"/>
          <w:szCs w:val="22"/>
        </w:rPr>
        <w:t>афедр</w:t>
      </w:r>
      <w:r w:rsidR="00C301EF" w:rsidRPr="004B1DF4">
        <w:rPr>
          <w:rFonts w:asciiTheme="minorHAnsi" w:hAnsiTheme="minorHAnsi"/>
          <w:sz w:val="22"/>
          <w:szCs w:val="22"/>
        </w:rPr>
        <w:t>ою</w:t>
      </w:r>
      <w:r w:rsidRPr="004B1DF4">
        <w:rPr>
          <w:rFonts w:asciiTheme="minorHAnsi" w:hAnsiTheme="minorHAnsi"/>
          <w:sz w:val="22"/>
          <w:szCs w:val="22"/>
        </w:rPr>
        <w:t xml:space="preserve"> </w:t>
      </w:r>
      <w:r w:rsidR="003153D1">
        <w:rPr>
          <w:rFonts w:asciiTheme="minorHAnsi" w:hAnsiTheme="minorHAnsi"/>
          <w:sz w:val="22"/>
          <w:szCs w:val="22"/>
        </w:rPr>
        <w:t>К</w:t>
      </w:r>
      <w:r w:rsidR="00017D2F">
        <w:rPr>
          <w:rFonts w:asciiTheme="minorHAnsi" w:hAnsiTheme="minorHAnsi"/>
          <w:sz w:val="22"/>
          <w:szCs w:val="22"/>
        </w:rPr>
        <w:t xml:space="preserve">М   </w:t>
      </w:r>
      <w:r w:rsidRPr="004B1DF4">
        <w:rPr>
          <w:rFonts w:asciiTheme="minorHAnsi" w:hAnsiTheme="minorHAnsi"/>
          <w:sz w:val="22"/>
          <w:szCs w:val="22"/>
        </w:rPr>
        <w:t xml:space="preserve"> </w:t>
      </w:r>
      <w:r w:rsidR="00C301EF" w:rsidRPr="004B1DF4">
        <w:rPr>
          <w:rFonts w:asciiTheme="minorHAnsi" w:hAnsiTheme="minorHAnsi"/>
          <w:sz w:val="22"/>
          <w:szCs w:val="22"/>
        </w:rPr>
        <w:t>(</w:t>
      </w:r>
      <w:r w:rsidR="00BA590A" w:rsidRPr="004B1DF4">
        <w:rPr>
          <w:rFonts w:asciiTheme="minorHAnsi" w:hAnsiTheme="minorHAnsi"/>
          <w:sz w:val="22"/>
          <w:szCs w:val="22"/>
        </w:rPr>
        <w:t xml:space="preserve">протокол № </w:t>
      </w:r>
      <w:r w:rsidR="00C301EF" w:rsidRPr="004B1DF4">
        <w:rPr>
          <w:rFonts w:asciiTheme="minorHAnsi" w:hAnsiTheme="minorHAnsi"/>
          <w:sz w:val="22"/>
          <w:szCs w:val="22"/>
        </w:rPr>
        <w:t>_</w:t>
      </w:r>
      <w:r w:rsidR="003153D1">
        <w:rPr>
          <w:rFonts w:asciiTheme="minorHAnsi" w:hAnsiTheme="minorHAnsi"/>
          <w:sz w:val="22"/>
          <w:szCs w:val="22"/>
          <w:u w:val="single"/>
        </w:rPr>
        <w:t>5</w:t>
      </w:r>
      <w:r w:rsidR="00C301EF" w:rsidRPr="004B1DF4">
        <w:rPr>
          <w:rFonts w:asciiTheme="minorHAnsi" w:hAnsiTheme="minorHAnsi"/>
          <w:sz w:val="22"/>
          <w:szCs w:val="22"/>
        </w:rPr>
        <w:t xml:space="preserve">__ </w:t>
      </w:r>
      <w:r w:rsidR="00BA590A" w:rsidRPr="004B1DF4">
        <w:rPr>
          <w:rFonts w:asciiTheme="minorHAnsi" w:hAnsiTheme="minorHAnsi"/>
          <w:sz w:val="22"/>
          <w:szCs w:val="22"/>
        </w:rPr>
        <w:t xml:space="preserve">від </w:t>
      </w:r>
      <w:r w:rsidR="003153D1">
        <w:rPr>
          <w:rFonts w:asciiTheme="minorHAnsi" w:hAnsiTheme="minorHAnsi"/>
          <w:sz w:val="22"/>
          <w:szCs w:val="22"/>
          <w:u w:val="single"/>
        </w:rPr>
        <w:t>17.12.2022 р.</w:t>
      </w:r>
      <w:r w:rsidR="00C301EF" w:rsidRPr="004B1DF4">
        <w:rPr>
          <w:rFonts w:asciiTheme="minorHAnsi" w:hAnsiTheme="minorHAnsi"/>
          <w:sz w:val="22"/>
          <w:szCs w:val="22"/>
        </w:rPr>
        <w:t>)</w:t>
      </w:r>
    </w:p>
    <w:p w:rsidR="005251A5" w:rsidRPr="004B1DF4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B1DF4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="00C301EF" w:rsidRPr="004B1DF4">
        <w:rPr>
          <w:rFonts w:asciiTheme="minorHAnsi" w:hAnsiTheme="minorHAnsi"/>
          <w:sz w:val="22"/>
          <w:szCs w:val="22"/>
        </w:rPr>
        <w:t>Методичною комісією</w:t>
      </w:r>
      <w:r w:rsidRPr="004B1DF4">
        <w:rPr>
          <w:rFonts w:asciiTheme="minorHAnsi" w:hAnsiTheme="minorHAnsi"/>
          <w:sz w:val="22"/>
          <w:szCs w:val="22"/>
        </w:rPr>
        <w:t xml:space="preserve"> </w:t>
      </w:r>
      <w:r w:rsidR="00017D2F">
        <w:rPr>
          <w:rFonts w:asciiTheme="minorHAnsi" w:hAnsiTheme="minorHAnsi"/>
          <w:sz w:val="22"/>
          <w:szCs w:val="22"/>
        </w:rPr>
        <w:t>інституту</w:t>
      </w:r>
      <w:r w:rsidR="009F69B9" w:rsidRPr="004B1DF4">
        <w:rPr>
          <w:rStyle w:val="af0"/>
          <w:rFonts w:asciiTheme="minorHAnsi" w:hAnsiTheme="minorHAnsi"/>
          <w:sz w:val="22"/>
          <w:szCs w:val="22"/>
        </w:rPr>
        <w:footnoteReference w:id="1"/>
      </w:r>
      <w:r w:rsidR="00C301EF" w:rsidRPr="004B1DF4">
        <w:rPr>
          <w:rFonts w:asciiTheme="minorHAnsi" w:hAnsiTheme="minorHAnsi"/>
          <w:sz w:val="22"/>
          <w:szCs w:val="22"/>
        </w:rPr>
        <w:t xml:space="preserve"> (</w:t>
      </w:r>
      <w:r w:rsidRPr="004B1DF4">
        <w:rPr>
          <w:rFonts w:asciiTheme="minorHAnsi" w:hAnsiTheme="minorHAnsi"/>
          <w:sz w:val="22"/>
          <w:szCs w:val="22"/>
        </w:rPr>
        <w:t xml:space="preserve">протокол № </w:t>
      </w:r>
      <w:r w:rsidR="00C301EF" w:rsidRPr="004B1DF4">
        <w:rPr>
          <w:rFonts w:asciiTheme="minorHAnsi" w:hAnsiTheme="minorHAnsi"/>
          <w:sz w:val="22"/>
          <w:szCs w:val="22"/>
        </w:rPr>
        <w:t>__ від __</w:t>
      </w:r>
      <w:r w:rsidRPr="004B1DF4">
        <w:rPr>
          <w:rFonts w:asciiTheme="minorHAnsi" w:hAnsiTheme="minorHAnsi"/>
          <w:sz w:val="22"/>
          <w:szCs w:val="22"/>
        </w:rPr>
        <w:t>_____</w:t>
      </w:r>
      <w:r w:rsidR="00C301EF" w:rsidRPr="004B1DF4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4B1DF4" w:rsidSect="002F3740">
      <w:pgSz w:w="11906" w:h="16838"/>
      <w:pgMar w:top="851" w:right="851" w:bottom="953" w:left="1418" w:header="709" w:footer="709" w:gutter="0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A4" w:rsidRDefault="00B104A4" w:rsidP="004E0EDF">
      <w:pPr>
        <w:spacing w:line="240" w:lineRule="auto"/>
      </w:pPr>
      <w:r>
        <w:separator/>
      </w:r>
    </w:p>
  </w:endnote>
  <w:endnote w:type="continuationSeparator" w:id="0">
    <w:p w:rsidR="00B104A4" w:rsidRDefault="00B104A4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A4" w:rsidRDefault="00B104A4" w:rsidP="004E0EDF">
      <w:pPr>
        <w:spacing w:line="240" w:lineRule="auto"/>
      </w:pPr>
      <w:r>
        <w:separator/>
      </w:r>
    </w:p>
  </w:footnote>
  <w:footnote w:type="continuationSeparator" w:id="0">
    <w:p w:rsidR="00B104A4" w:rsidRDefault="00B104A4" w:rsidP="004E0EDF">
      <w:pPr>
        <w:spacing w:line="240" w:lineRule="auto"/>
      </w:pPr>
      <w:r>
        <w:continuationSeparator/>
      </w:r>
    </w:p>
  </w:footnote>
  <w:footnote w:id="1">
    <w:p w:rsidR="006A1A59" w:rsidRPr="00017D2F" w:rsidRDefault="006A1A59" w:rsidP="00017D2F">
      <w:pPr>
        <w:pStyle w:val="ae"/>
        <w:rPr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0653B6"/>
    <w:lvl w:ilvl="0">
      <w:numFmt w:val="bullet"/>
      <w:lvlText w:val="*"/>
      <w:lvlJc w:val="left"/>
    </w:lvl>
  </w:abstractNum>
  <w:abstractNum w:abstractNumId="1">
    <w:nsid w:val="0640634B"/>
    <w:multiLevelType w:val="hybridMultilevel"/>
    <w:tmpl w:val="825CA26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80434D2"/>
    <w:multiLevelType w:val="hybridMultilevel"/>
    <w:tmpl w:val="F36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7A2A"/>
    <w:multiLevelType w:val="hybridMultilevel"/>
    <w:tmpl w:val="90800484"/>
    <w:lvl w:ilvl="0" w:tplc="D6A2B5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E70347"/>
    <w:multiLevelType w:val="hybridMultilevel"/>
    <w:tmpl w:val="F36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2BDB"/>
    <w:multiLevelType w:val="hybridMultilevel"/>
    <w:tmpl w:val="F36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F4B33"/>
    <w:multiLevelType w:val="hybridMultilevel"/>
    <w:tmpl w:val="F36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B3C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>
    <w:nsid w:val="20545F09"/>
    <w:multiLevelType w:val="hybridMultilevel"/>
    <w:tmpl w:val="F36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3DED"/>
    <w:multiLevelType w:val="multilevel"/>
    <w:tmpl w:val="79BE0C9E"/>
    <w:lvl w:ilvl="0">
      <w:start w:val="1"/>
      <w:numFmt w:val="decimal"/>
      <w:lvlText w:val="%1."/>
      <w:legacy w:legacy="1" w:legacySpace="0" w:legacyIndent="492"/>
      <w:lvlJc w:val="left"/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abstractNum w:abstractNumId="1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2CE03F9A"/>
    <w:multiLevelType w:val="hybridMultilevel"/>
    <w:tmpl w:val="F36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974F5"/>
    <w:multiLevelType w:val="singleLevel"/>
    <w:tmpl w:val="75B29250"/>
    <w:lvl w:ilvl="0">
      <w:start w:val="3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00BC0"/>
    <w:multiLevelType w:val="hybridMultilevel"/>
    <w:tmpl w:val="F36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92874"/>
    <w:multiLevelType w:val="hybridMultilevel"/>
    <w:tmpl w:val="F36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571A5"/>
    <w:multiLevelType w:val="hybridMultilevel"/>
    <w:tmpl w:val="F36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D6F93"/>
    <w:multiLevelType w:val="hybridMultilevel"/>
    <w:tmpl w:val="F36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A49DF"/>
    <w:multiLevelType w:val="hybridMultilevel"/>
    <w:tmpl w:val="F36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90EFC"/>
    <w:multiLevelType w:val="hybridMultilevel"/>
    <w:tmpl w:val="65C230F8"/>
    <w:lvl w:ilvl="0" w:tplc="9F0286D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E230F9"/>
    <w:multiLevelType w:val="hybridMultilevel"/>
    <w:tmpl w:val="F36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F55CB"/>
    <w:multiLevelType w:val="hybridMultilevel"/>
    <w:tmpl w:val="D6AC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C712E"/>
    <w:multiLevelType w:val="multilevel"/>
    <w:tmpl w:val="79BE0C9E"/>
    <w:lvl w:ilvl="0">
      <w:start w:val="1"/>
      <w:numFmt w:val="decimal"/>
      <w:lvlText w:val="%1."/>
      <w:legacy w:legacy="1" w:legacySpace="0" w:legacyIndent="492"/>
      <w:lvlJc w:val="left"/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abstractNum w:abstractNumId="23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955C9"/>
    <w:multiLevelType w:val="hybridMultilevel"/>
    <w:tmpl w:val="F36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2669F"/>
    <w:multiLevelType w:val="hybridMultilevel"/>
    <w:tmpl w:val="F36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93576"/>
    <w:multiLevelType w:val="hybridMultilevel"/>
    <w:tmpl w:val="F36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139D8"/>
    <w:multiLevelType w:val="hybridMultilevel"/>
    <w:tmpl w:val="7DE67E88"/>
    <w:lvl w:ilvl="0" w:tplc="8A6E0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E0C0B0B"/>
    <w:multiLevelType w:val="hybridMultilevel"/>
    <w:tmpl w:val="F36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D7E1B"/>
    <w:multiLevelType w:val="hybridMultilevel"/>
    <w:tmpl w:val="F36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E5E93"/>
    <w:multiLevelType w:val="hybridMultilevel"/>
    <w:tmpl w:val="F36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30F6A"/>
    <w:multiLevelType w:val="multilevel"/>
    <w:tmpl w:val="79BE0C9E"/>
    <w:lvl w:ilvl="0">
      <w:start w:val="1"/>
      <w:numFmt w:val="decimal"/>
      <w:lvlText w:val="%1."/>
      <w:legacy w:legacy="1" w:legacySpace="0" w:legacyIndent="492"/>
      <w:lvlJc w:val="left"/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abstractNum w:abstractNumId="33">
    <w:nsid w:val="7CFE7292"/>
    <w:multiLevelType w:val="multilevel"/>
    <w:tmpl w:val="5D9457E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num w:numId="1">
    <w:abstractNumId w:val="33"/>
  </w:num>
  <w:num w:numId="2">
    <w:abstractNumId w:val="31"/>
  </w:num>
  <w:num w:numId="3">
    <w:abstractNumId w:val="10"/>
  </w:num>
  <w:num w:numId="4">
    <w:abstractNumId w:val="23"/>
  </w:num>
  <w:num w:numId="5">
    <w:abstractNumId w:val="33"/>
  </w:num>
  <w:num w:numId="6">
    <w:abstractNumId w:val="33"/>
  </w:num>
  <w:num w:numId="7">
    <w:abstractNumId w:val="33"/>
  </w:num>
  <w:num w:numId="8">
    <w:abstractNumId w:val="33"/>
    <w:lvlOverride w:ilvl="0">
      <w:startOverride w:val="1"/>
    </w:lvlOverride>
  </w:num>
  <w:num w:numId="9">
    <w:abstractNumId w:val="33"/>
  </w:num>
  <w:num w:numId="10">
    <w:abstractNumId w:val="33"/>
  </w:num>
  <w:num w:numId="11">
    <w:abstractNumId w:val="33"/>
  </w:num>
  <w:num w:numId="12">
    <w:abstractNumId w:val="1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2"/>
  </w:num>
  <w:num w:numId="15">
    <w:abstractNumId w:val="12"/>
  </w:num>
  <w:num w:numId="16">
    <w:abstractNumId w:val="33"/>
    <w:lvlOverride w:ilvl="0">
      <w:startOverride w:val="8"/>
    </w:lvlOverride>
  </w:num>
  <w:num w:numId="17">
    <w:abstractNumId w:val="33"/>
    <w:lvlOverride w:ilvl="0">
      <w:startOverride w:val="5"/>
    </w:lvlOverride>
  </w:num>
  <w:num w:numId="18">
    <w:abstractNumId w:val="27"/>
  </w:num>
  <w:num w:numId="19">
    <w:abstractNumId w:val="21"/>
  </w:num>
  <w:num w:numId="20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9"/>
  </w:num>
  <w:num w:numId="23">
    <w:abstractNumId w:val="19"/>
  </w:num>
  <w:num w:numId="24">
    <w:abstractNumId w:val="33"/>
    <w:lvlOverride w:ilvl="0">
      <w:startOverride w:val="8"/>
    </w:lvlOverride>
    <w:lvlOverride w:ilvl="1">
      <w:startOverride w:val="2"/>
    </w:lvlOverride>
  </w:num>
  <w:num w:numId="25">
    <w:abstractNumId w:val="33"/>
    <w:lvlOverride w:ilvl="0">
      <w:startOverride w:val="8"/>
    </w:lvlOverride>
    <w:lvlOverride w:ilvl="1">
      <w:startOverride w:val="2"/>
    </w:lvlOverride>
  </w:num>
  <w:num w:numId="26">
    <w:abstractNumId w:val="1"/>
  </w:num>
  <w:num w:numId="27">
    <w:abstractNumId w:val="20"/>
  </w:num>
  <w:num w:numId="28">
    <w:abstractNumId w:val="3"/>
  </w:num>
  <w:num w:numId="29">
    <w:abstractNumId w:val="22"/>
  </w:num>
  <w:num w:numId="30">
    <w:abstractNumId w:val="16"/>
  </w:num>
  <w:num w:numId="31">
    <w:abstractNumId w:val="2"/>
  </w:num>
  <w:num w:numId="32">
    <w:abstractNumId w:val="11"/>
  </w:num>
  <w:num w:numId="33">
    <w:abstractNumId w:val="4"/>
  </w:num>
  <w:num w:numId="34">
    <w:abstractNumId w:val="18"/>
  </w:num>
  <w:num w:numId="35">
    <w:abstractNumId w:val="15"/>
  </w:num>
  <w:num w:numId="36">
    <w:abstractNumId w:val="14"/>
  </w:num>
  <w:num w:numId="37">
    <w:abstractNumId w:val="17"/>
  </w:num>
  <w:num w:numId="38">
    <w:abstractNumId w:val="26"/>
  </w:num>
  <w:num w:numId="39">
    <w:abstractNumId w:val="6"/>
  </w:num>
  <w:num w:numId="40">
    <w:abstractNumId w:val="30"/>
  </w:num>
  <w:num w:numId="41">
    <w:abstractNumId w:val="28"/>
  </w:num>
  <w:num w:numId="42">
    <w:abstractNumId w:val="8"/>
  </w:num>
  <w:num w:numId="43">
    <w:abstractNumId w:val="24"/>
  </w:num>
  <w:num w:numId="44">
    <w:abstractNumId w:val="29"/>
  </w:num>
  <w:num w:numId="45">
    <w:abstractNumId w:val="25"/>
  </w:num>
  <w:num w:numId="46">
    <w:abstractNumId w:val="5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336"/>
    <w:rsid w:val="00017D2F"/>
    <w:rsid w:val="000669B1"/>
    <w:rsid w:val="000710BB"/>
    <w:rsid w:val="00087AFC"/>
    <w:rsid w:val="000A7F4A"/>
    <w:rsid w:val="000B328D"/>
    <w:rsid w:val="000B6862"/>
    <w:rsid w:val="000C40A0"/>
    <w:rsid w:val="000D1F73"/>
    <w:rsid w:val="000D591E"/>
    <w:rsid w:val="000F01A9"/>
    <w:rsid w:val="00102750"/>
    <w:rsid w:val="00103518"/>
    <w:rsid w:val="001045AE"/>
    <w:rsid w:val="001046B6"/>
    <w:rsid w:val="00112156"/>
    <w:rsid w:val="001435BE"/>
    <w:rsid w:val="00157988"/>
    <w:rsid w:val="001627DD"/>
    <w:rsid w:val="001943AA"/>
    <w:rsid w:val="00196265"/>
    <w:rsid w:val="001B4812"/>
    <w:rsid w:val="001D56C1"/>
    <w:rsid w:val="001D7587"/>
    <w:rsid w:val="001E2765"/>
    <w:rsid w:val="00202BF6"/>
    <w:rsid w:val="0023533A"/>
    <w:rsid w:val="00243A19"/>
    <w:rsid w:val="0024717A"/>
    <w:rsid w:val="002500D8"/>
    <w:rsid w:val="00252269"/>
    <w:rsid w:val="00253BCC"/>
    <w:rsid w:val="00270675"/>
    <w:rsid w:val="002738B3"/>
    <w:rsid w:val="00280302"/>
    <w:rsid w:val="002A36ED"/>
    <w:rsid w:val="002F3740"/>
    <w:rsid w:val="00300801"/>
    <w:rsid w:val="00306C33"/>
    <w:rsid w:val="003153D1"/>
    <w:rsid w:val="00316AAD"/>
    <w:rsid w:val="00324614"/>
    <w:rsid w:val="00327CAF"/>
    <w:rsid w:val="00330642"/>
    <w:rsid w:val="00343415"/>
    <w:rsid w:val="00353229"/>
    <w:rsid w:val="0037243D"/>
    <w:rsid w:val="00372938"/>
    <w:rsid w:val="003750FB"/>
    <w:rsid w:val="00383B37"/>
    <w:rsid w:val="00391CBA"/>
    <w:rsid w:val="00397F4A"/>
    <w:rsid w:val="00397FA2"/>
    <w:rsid w:val="003A52FD"/>
    <w:rsid w:val="003B36EA"/>
    <w:rsid w:val="003C1370"/>
    <w:rsid w:val="003C70D8"/>
    <w:rsid w:val="003D0F94"/>
    <w:rsid w:val="003D35CF"/>
    <w:rsid w:val="003D7F0E"/>
    <w:rsid w:val="003F0A41"/>
    <w:rsid w:val="00437A1F"/>
    <w:rsid w:val="004442EE"/>
    <w:rsid w:val="0046632F"/>
    <w:rsid w:val="00484AB2"/>
    <w:rsid w:val="00493EBA"/>
    <w:rsid w:val="00494B8C"/>
    <w:rsid w:val="004A6336"/>
    <w:rsid w:val="004A76DC"/>
    <w:rsid w:val="004A7EAE"/>
    <w:rsid w:val="004B1DF4"/>
    <w:rsid w:val="004D1575"/>
    <w:rsid w:val="004E0EDF"/>
    <w:rsid w:val="004E79D0"/>
    <w:rsid w:val="004F6918"/>
    <w:rsid w:val="0050271A"/>
    <w:rsid w:val="00511272"/>
    <w:rsid w:val="00511D2A"/>
    <w:rsid w:val="005248F0"/>
    <w:rsid w:val="005251A5"/>
    <w:rsid w:val="00530BFF"/>
    <w:rsid w:val="00537438"/>
    <w:rsid w:val="005413FF"/>
    <w:rsid w:val="00553C09"/>
    <w:rsid w:val="00556E26"/>
    <w:rsid w:val="005765E2"/>
    <w:rsid w:val="00587B77"/>
    <w:rsid w:val="005B3E16"/>
    <w:rsid w:val="005B66BF"/>
    <w:rsid w:val="005B79CB"/>
    <w:rsid w:val="005B7C29"/>
    <w:rsid w:val="005D217E"/>
    <w:rsid w:val="005D764D"/>
    <w:rsid w:val="005F4692"/>
    <w:rsid w:val="006102E6"/>
    <w:rsid w:val="0062233C"/>
    <w:rsid w:val="0065617A"/>
    <w:rsid w:val="006600D3"/>
    <w:rsid w:val="006757B0"/>
    <w:rsid w:val="006910A2"/>
    <w:rsid w:val="00692843"/>
    <w:rsid w:val="006A1A59"/>
    <w:rsid w:val="006B525C"/>
    <w:rsid w:val="006C2706"/>
    <w:rsid w:val="006C3C3E"/>
    <w:rsid w:val="006D694C"/>
    <w:rsid w:val="006D6997"/>
    <w:rsid w:val="006E1C64"/>
    <w:rsid w:val="006E385E"/>
    <w:rsid w:val="006E65B0"/>
    <w:rsid w:val="006F5C29"/>
    <w:rsid w:val="00710E92"/>
    <w:rsid w:val="00714246"/>
    <w:rsid w:val="00714AB2"/>
    <w:rsid w:val="007244E1"/>
    <w:rsid w:val="00737686"/>
    <w:rsid w:val="00742991"/>
    <w:rsid w:val="00765448"/>
    <w:rsid w:val="00773010"/>
    <w:rsid w:val="0077700A"/>
    <w:rsid w:val="00786521"/>
    <w:rsid w:val="00791855"/>
    <w:rsid w:val="00792475"/>
    <w:rsid w:val="007A4C9C"/>
    <w:rsid w:val="007E3190"/>
    <w:rsid w:val="007E4BBE"/>
    <w:rsid w:val="007E7F74"/>
    <w:rsid w:val="007F4349"/>
    <w:rsid w:val="007F7C45"/>
    <w:rsid w:val="00805165"/>
    <w:rsid w:val="00815F76"/>
    <w:rsid w:val="00821B66"/>
    <w:rsid w:val="00832CCE"/>
    <w:rsid w:val="008617BA"/>
    <w:rsid w:val="00880FD0"/>
    <w:rsid w:val="00894491"/>
    <w:rsid w:val="008A03A1"/>
    <w:rsid w:val="008A4024"/>
    <w:rsid w:val="008B16FE"/>
    <w:rsid w:val="008C4757"/>
    <w:rsid w:val="008D1B2D"/>
    <w:rsid w:val="008F7819"/>
    <w:rsid w:val="00904268"/>
    <w:rsid w:val="00913690"/>
    <w:rsid w:val="00916332"/>
    <w:rsid w:val="009216D4"/>
    <w:rsid w:val="00924190"/>
    <w:rsid w:val="00941384"/>
    <w:rsid w:val="00962C2E"/>
    <w:rsid w:val="00967D9B"/>
    <w:rsid w:val="00981107"/>
    <w:rsid w:val="009849F0"/>
    <w:rsid w:val="009B2804"/>
    <w:rsid w:val="009B2DDB"/>
    <w:rsid w:val="009B4B8E"/>
    <w:rsid w:val="009D1057"/>
    <w:rsid w:val="009D7BD3"/>
    <w:rsid w:val="009F69B9"/>
    <w:rsid w:val="009F751E"/>
    <w:rsid w:val="00A10A22"/>
    <w:rsid w:val="00A171E0"/>
    <w:rsid w:val="00A2464E"/>
    <w:rsid w:val="00A2798C"/>
    <w:rsid w:val="00A656CE"/>
    <w:rsid w:val="00A7351D"/>
    <w:rsid w:val="00A77D17"/>
    <w:rsid w:val="00A8655D"/>
    <w:rsid w:val="00A86FC3"/>
    <w:rsid w:val="00A90398"/>
    <w:rsid w:val="00A90823"/>
    <w:rsid w:val="00AA08E8"/>
    <w:rsid w:val="00AA364E"/>
    <w:rsid w:val="00AA6B23"/>
    <w:rsid w:val="00AB05C9"/>
    <w:rsid w:val="00AD5593"/>
    <w:rsid w:val="00AE41A6"/>
    <w:rsid w:val="00B104A4"/>
    <w:rsid w:val="00B20824"/>
    <w:rsid w:val="00B22172"/>
    <w:rsid w:val="00B27AEF"/>
    <w:rsid w:val="00B40317"/>
    <w:rsid w:val="00B47838"/>
    <w:rsid w:val="00B47CFE"/>
    <w:rsid w:val="00B545C4"/>
    <w:rsid w:val="00B748BC"/>
    <w:rsid w:val="00B8310F"/>
    <w:rsid w:val="00B91E72"/>
    <w:rsid w:val="00B96D4C"/>
    <w:rsid w:val="00BA590A"/>
    <w:rsid w:val="00BD5A95"/>
    <w:rsid w:val="00C301EF"/>
    <w:rsid w:val="00C32BA6"/>
    <w:rsid w:val="00C34FAB"/>
    <w:rsid w:val="00C42A21"/>
    <w:rsid w:val="00C54233"/>
    <w:rsid w:val="00C55C12"/>
    <w:rsid w:val="00C61F52"/>
    <w:rsid w:val="00C77AE4"/>
    <w:rsid w:val="00CF40EC"/>
    <w:rsid w:val="00D05879"/>
    <w:rsid w:val="00D2172D"/>
    <w:rsid w:val="00D42CF5"/>
    <w:rsid w:val="00D45329"/>
    <w:rsid w:val="00D51F79"/>
    <w:rsid w:val="00D525C0"/>
    <w:rsid w:val="00D63F38"/>
    <w:rsid w:val="00D67886"/>
    <w:rsid w:val="00D82DA7"/>
    <w:rsid w:val="00D86D73"/>
    <w:rsid w:val="00D9077E"/>
    <w:rsid w:val="00D92509"/>
    <w:rsid w:val="00DB5048"/>
    <w:rsid w:val="00DC42ED"/>
    <w:rsid w:val="00DC442F"/>
    <w:rsid w:val="00DD0FDC"/>
    <w:rsid w:val="00DD3047"/>
    <w:rsid w:val="00DD5629"/>
    <w:rsid w:val="00E0088D"/>
    <w:rsid w:val="00E00BAF"/>
    <w:rsid w:val="00E037CD"/>
    <w:rsid w:val="00E05DA4"/>
    <w:rsid w:val="00E06AC5"/>
    <w:rsid w:val="00E06F12"/>
    <w:rsid w:val="00E15722"/>
    <w:rsid w:val="00E17713"/>
    <w:rsid w:val="00E20D9F"/>
    <w:rsid w:val="00E23957"/>
    <w:rsid w:val="00E377B3"/>
    <w:rsid w:val="00E37895"/>
    <w:rsid w:val="00E641F6"/>
    <w:rsid w:val="00E7137E"/>
    <w:rsid w:val="00E72F07"/>
    <w:rsid w:val="00EA0EB9"/>
    <w:rsid w:val="00EA1A94"/>
    <w:rsid w:val="00EB28ED"/>
    <w:rsid w:val="00EB4F56"/>
    <w:rsid w:val="00EB5FA0"/>
    <w:rsid w:val="00EC760F"/>
    <w:rsid w:val="00EE67BB"/>
    <w:rsid w:val="00F162DC"/>
    <w:rsid w:val="00F25334"/>
    <w:rsid w:val="00F25DB2"/>
    <w:rsid w:val="00F41EC7"/>
    <w:rsid w:val="00F51B26"/>
    <w:rsid w:val="00F66787"/>
    <w:rsid w:val="00F677B9"/>
    <w:rsid w:val="00F77E2B"/>
    <w:rsid w:val="00F81F23"/>
    <w:rsid w:val="00F87FBF"/>
    <w:rsid w:val="00F9016C"/>
    <w:rsid w:val="00F95D3F"/>
    <w:rsid w:val="00F95D78"/>
    <w:rsid w:val="00FB70E9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F4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7F4349"/>
    <w:rPr>
      <w:rFonts w:ascii="Courier New" w:hAnsi="Courier New" w:cs="Courier New"/>
      <w:lang w:val="uk-UA" w:eastAsia="uk-UA"/>
    </w:rPr>
  </w:style>
  <w:style w:type="paragraph" w:customStyle="1" w:styleId="12">
    <w:name w:val="Обычный1"/>
    <w:rsid w:val="006E1C64"/>
    <w:rPr>
      <w:lang w:val="en-US"/>
    </w:rPr>
  </w:style>
  <w:style w:type="paragraph" w:styleId="af1">
    <w:name w:val="Body Text"/>
    <w:basedOn w:val="a"/>
    <w:link w:val="af2"/>
    <w:rsid w:val="00765448"/>
    <w:pPr>
      <w:spacing w:line="240" w:lineRule="auto"/>
    </w:pPr>
    <w:rPr>
      <w:rFonts w:eastAsia="Times New Roman"/>
      <w:szCs w:val="24"/>
      <w:lang w:eastAsia="ru-RU"/>
    </w:rPr>
  </w:style>
  <w:style w:type="character" w:customStyle="1" w:styleId="af2">
    <w:name w:val="Основной текст Знак"/>
    <w:basedOn w:val="a1"/>
    <w:link w:val="af1"/>
    <w:rsid w:val="00765448"/>
    <w:rPr>
      <w:sz w:val="28"/>
      <w:szCs w:val="24"/>
      <w:lang w:val="uk-UA"/>
    </w:rPr>
  </w:style>
  <w:style w:type="character" w:customStyle="1" w:styleId="FontStyle36">
    <w:name w:val="Font Style36"/>
    <w:basedOn w:val="a1"/>
    <w:rsid w:val="000D591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1"/>
    <w:rsid w:val="000D591E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0D591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8">
    <w:name w:val="Style18"/>
    <w:basedOn w:val="a"/>
    <w:rsid w:val="000D591E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5">
    <w:name w:val="Style15"/>
    <w:basedOn w:val="a"/>
    <w:rsid w:val="000D591E"/>
    <w:pPr>
      <w:widowControl w:val="0"/>
      <w:autoSpaceDE w:val="0"/>
      <w:autoSpaceDN w:val="0"/>
      <w:adjustRightInd w:val="0"/>
      <w:spacing w:line="269" w:lineRule="exact"/>
      <w:ind w:firstLine="451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21">
    <w:name w:val="Style21"/>
    <w:basedOn w:val="a"/>
    <w:rsid w:val="000D591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paragraph" w:styleId="af3">
    <w:name w:val="header"/>
    <w:basedOn w:val="a"/>
    <w:link w:val="af4"/>
    <w:uiPriority w:val="99"/>
    <w:semiHidden/>
    <w:unhideWhenUsed/>
    <w:rsid w:val="00330642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f4">
    <w:name w:val="Верхний колонтитул Знак"/>
    <w:basedOn w:val="a1"/>
    <w:link w:val="af3"/>
    <w:uiPriority w:val="99"/>
    <w:semiHidden/>
    <w:rsid w:val="003306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p3-07@ukr.net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ypgrbtnk@gmail.com" TargetMode="Externa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8F2CEE-2B03-4C4A-BA03-33D495E5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9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Admin</cp:lastModifiedBy>
  <cp:revision>35</cp:revision>
  <cp:lastPrinted>2022-07-13T12:47:00Z</cp:lastPrinted>
  <dcterms:created xsi:type="dcterms:W3CDTF">2022-07-13T08:03:00Z</dcterms:created>
  <dcterms:modified xsi:type="dcterms:W3CDTF">2022-12-05T09:22:00Z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